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DE7B4E" w14:textId="77777777" w:rsidR="00024308" w:rsidRPr="00CF7E43" w:rsidRDefault="00024308" w:rsidP="00916DEA">
      <w:pPr>
        <w:autoSpaceDE w:val="0"/>
        <w:mirrorIndents/>
        <w:jc w:val="center"/>
      </w:pPr>
      <w:r w:rsidRPr="00CF7E43">
        <w:rPr>
          <w:sz w:val="22"/>
          <w:szCs w:val="22"/>
        </w:rPr>
        <w:t>ДОГОВОР</w:t>
      </w:r>
    </w:p>
    <w:p w14:paraId="622D3521" w14:textId="77777777" w:rsidR="00024308" w:rsidRPr="00CF7E43" w:rsidRDefault="00024308" w:rsidP="00916DEA">
      <w:pPr>
        <w:autoSpaceDE w:val="0"/>
        <w:mirrorIndents/>
        <w:jc w:val="center"/>
      </w:pPr>
      <w:r w:rsidRPr="00CF7E43">
        <w:rPr>
          <w:sz w:val="22"/>
          <w:szCs w:val="22"/>
        </w:rPr>
        <w:t>УПРАВЛЕНИЯ МНОГОКВАРТИРНЫМ ДОМОМ</w:t>
      </w:r>
    </w:p>
    <w:p w14:paraId="7B5C0C00" w14:textId="77777777" w:rsidR="00024308" w:rsidRPr="00CF7E43" w:rsidRDefault="00024308" w:rsidP="00916DEA">
      <w:pPr>
        <w:pStyle w:val="ConsPlusNonformat"/>
        <w:widowControl/>
        <w:mirrorIndents/>
        <w:jc w:val="both"/>
        <w:rPr>
          <w:rFonts w:ascii="Times New Roman" w:hAnsi="Times New Roman" w:cs="Times New Roman"/>
          <w:sz w:val="22"/>
          <w:szCs w:val="22"/>
        </w:rPr>
      </w:pPr>
    </w:p>
    <w:p w14:paraId="1545541D" w14:textId="77777777" w:rsidR="00024308" w:rsidRPr="00FC31D7" w:rsidRDefault="00024308" w:rsidP="00FC31D7">
      <w:pPr>
        <w:autoSpaceDE w:val="0"/>
        <w:mirrorIndents/>
        <w:jc w:val="center"/>
        <w:rPr>
          <w:sz w:val="20"/>
          <w:szCs w:val="20"/>
        </w:rPr>
      </w:pPr>
      <w:r w:rsidRPr="00FC31D7">
        <w:rPr>
          <w:sz w:val="20"/>
          <w:szCs w:val="20"/>
        </w:rPr>
        <w:t>г. Калининград</w:t>
      </w:r>
      <w:r w:rsidRPr="00FC31D7">
        <w:rPr>
          <w:sz w:val="20"/>
          <w:szCs w:val="20"/>
        </w:rPr>
        <w:tab/>
      </w:r>
      <w:r w:rsidRPr="00FC31D7">
        <w:rPr>
          <w:sz w:val="20"/>
          <w:szCs w:val="20"/>
        </w:rPr>
        <w:tab/>
      </w:r>
      <w:r w:rsidRPr="00FC31D7">
        <w:rPr>
          <w:sz w:val="20"/>
          <w:szCs w:val="20"/>
        </w:rPr>
        <w:tab/>
      </w:r>
      <w:r w:rsidRPr="00FC31D7">
        <w:rPr>
          <w:sz w:val="20"/>
          <w:szCs w:val="20"/>
        </w:rPr>
        <w:tab/>
      </w:r>
      <w:r w:rsidRPr="00FC31D7">
        <w:rPr>
          <w:sz w:val="20"/>
          <w:szCs w:val="20"/>
        </w:rPr>
        <w:tab/>
      </w:r>
      <w:r w:rsidRPr="00FC31D7">
        <w:rPr>
          <w:sz w:val="20"/>
          <w:szCs w:val="20"/>
        </w:rPr>
        <w:tab/>
      </w:r>
      <w:r w:rsidRPr="00FC31D7">
        <w:rPr>
          <w:sz w:val="20"/>
          <w:szCs w:val="20"/>
        </w:rPr>
        <w:tab/>
        <w:t xml:space="preserve">                               </w:t>
      </w:r>
      <w:r w:rsidRPr="00006EB1">
        <w:rPr>
          <w:color w:val="FF0000"/>
          <w:sz w:val="20"/>
          <w:szCs w:val="20"/>
        </w:rPr>
        <w:t>«______» __________20___г.</w:t>
      </w:r>
    </w:p>
    <w:p w14:paraId="1FB8969B" w14:textId="77777777" w:rsidR="00024308" w:rsidRPr="00CF7E43" w:rsidRDefault="00024308" w:rsidP="00916DEA">
      <w:pPr>
        <w:autoSpaceDE w:val="0"/>
        <w:mirrorIndents/>
        <w:jc w:val="both"/>
        <w:rPr>
          <w:sz w:val="20"/>
          <w:szCs w:val="20"/>
        </w:rPr>
      </w:pPr>
    </w:p>
    <w:p w14:paraId="07768963" w14:textId="77777777" w:rsidR="00024308" w:rsidRPr="007B3F06" w:rsidRDefault="00024308" w:rsidP="007B3F06">
      <w:pPr>
        <w:autoSpaceDE w:val="0"/>
        <w:mirrorIndents/>
        <w:jc w:val="both"/>
        <w:rPr>
          <w:sz w:val="20"/>
          <w:szCs w:val="20"/>
        </w:rPr>
      </w:pPr>
      <w:r>
        <w:rPr>
          <w:sz w:val="20"/>
          <w:szCs w:val="20"/>
        </w:rPr>
        <w:t xml:space="preserve">             </w:t>
      </w:r>
      <w:r w:rsidRPr="00D02719">
        <w:rPr>
          <w:color w:val="FF0000"/>
          <w:sz w:val="20"/>
          <w:szCs w:val="20"/>
        </w:rPr>
        <w:t>Общество с ограниченной ответственностью «Лучший дом в Центральном районе»</w:t>
      </w:r>
      <w:r w:rsidRPr="002F6E61">
        <w:rPr>
          <w:sz w:val="20"/>
          <w:szCs w:val="20"/>
        </w:rPr>
        <w:t xml:space="preserve">, именуемое в дальнейшем «Управляющая организация», действующее на основании Лицензии № 269 от 15.08.2017 г., выданной Министерством регионального контроля (надзора) Правительства Калининградской области, в лице директора Михайловой Светланы Михайловны, действующего на основании Устава, </w:t>
      </w:r>
      <w:r w:rsidRPr="007B3F06">
        <w:rPr>
          <w:sz w:val="20"/>
          <w:szCs w:val="20"/>
        </w:rPr>
        <w:t>и</w:t>
      </w:r>
    </w:p>
    <w:p w14:paraId="69813C9B" w14:textId="77777777" w:rsidR="00024308" w:rsidRDefault="00024308" w:rsidP="00295512">
      <w:pPr>
        <w:autoSpaceDE w:val="0"/>
        <w:mirrorIndents/>
        <w:jc w:val="both"/>
        <w:rPr>
          <w:sz w:val="20"/>
          <w:szCs w:val="20"/>
        </w:rPr>
      </w:pPr>
      <w:r w:rsidRPr="002F6E61">
        <w:rPr>
          <w:sz w:val="20"/>
          <w:szCs w:val="20"/>
        </w:rPr>
        <w:t xml:space="preserve"> </w:t>
      </w:r>
    </w:p>
    <w:p w14:paraId="1DFEF581" w14:textId="77777777" w:rsidR="00024308" w:rsidRPr="00F85808" w:rsidRDefault="00024308" w:rsidP="00283537">
      <w:pPr>
        <w:autoSpaceDE w:val="0"/>
        <w:mirrorIndents/>
        <w:jc w:val="center"/>
        <w:rPr>
          <w:i/>
          <w:iCs/>
        </w:rPr>
      </w:pPr>
      <w:r w:rsidRPr="00F85808">
        <w:rPr>
          <w:i/>
          <w:iCs/>
        </w:rPr>
        <w:t>_______________________________________________________________________________________</w:t>
      </w:r>
    </w:p>
    <w:p w14:paraId="591D1E9E" w14:textId="77777777" w:rsidR="00024308" w:rsidRPr="00C06FA9" w:rsidRDefault="00024308" w:rsidP="00C06FA9">
      <w:pPr>
        <w:autoSpaceDE w:val="0"/>
        <w:mirrorIndents/>
        <w:jc w:val="center"/>
        <w:rPr>
          <w:sz w:val="16"/>
          <w:szCs w:val="16"/>
        </w:rPr>
      </w:pPr>
      <w:r w:rsidRPr="00C06FA9">
        <w:rPr>
          <w:sz w:val="16"/>
          <w:szCs w:val="16"/>
        </w:rPr>
        <w:t>(фамилия, имя, отчество)</w:t>
      </w:r>
    </w:p>
    <w:p w14:paraId="4D2C7B8C" w14:textId="77777777" w:rsidR="00024308" w:rsidRPr="00295512" w:rsidRDefault="00024308" w:rsidP="00283537">
      <w:pPr>
        <w:autoSpaceDE w:val="0"/>
        <w:mirrorIndents/>
        <w:jc w:val="both"/>
        <w:rPr>
          <w:sz w:val="20"/>
          <w:szCs w:val="20"/>
        </w:rPr>
      </w:pPr>
      <w:r w:rsidRPr="00533D30">
        <w:rPr>
          <w:sz w:val="20"/>
          <w:szCs w:val="20"/>
        </w:rPr>
        <w:t>__________________________________________________________</w:t>
      </w:r>
      <w:r>
        <w:rPr>
          <w:sz w:val="20"/>
          <w:szCs w:val="20"/>
        </w:rPr>
        <w:t xml:space="preserve">, в многоквартирном доме </w:t>
      </w:r>
      <w:r w:rsidRPr="00BD41D7">
        <w:rPr>
          <w:b/>
          <w:bCs/>
          <w:color w:val="FF0000"/>
          <w:sz w:val="20"/>
          <w:szCs w:val="20"/>
        </w:rPr>
        <w:t xml:space="preserve">№ </w:t>
      </w:r>
      <w:r w:rsidRPr="00B1793E">
        <w:rPr>
          <w:b/>
          <w:bCs/>
          <w:noProof/>
          <w:color w:val="FF0000"/>
          <w:sz w:val="20"/>
          <w:szCs w:val="20"/>
        </w:rPr>
        <w:t>4</w:t>
      </w:r>
      <w:r w:rsidRPr="00BD41D7">
        <w:rPr>
          <w:b/>
          <w:bCs/>
          <w:color w:val="FF0000"/>
          <w:sz w:val="20"/>
          <w:szCs w:val="20"/>
        </w:rPr>
        <w:t xml:space="preserve"> по адресу: ул. </w:t>
      </w:r>
      <w:r w:rsidRPr="00B1793E">
        <w:rPr>
          <w:b/>
          <w:bCs/>
          <w:noProof/>
          <w:color w:val="FF0000"/>
          <w:sz w:val="20"/>
          <w:szCs w:val="20"/>
        </w:rPr>
        <w:t>Молочинского</w:t>
      </w:r>
      <w:r>
        <w:rPr>
          <w:b/>
          <w:bCs/>
          <w:color w:val="FF0000"/>
          <w:sz w:val="20"/>
          <w:szCs w:val="20"/>
        </w:rPr>
        <w:t xml:space="preserve">, </w:t>
      </w:r>
      <w:r w:rsidRPr="00BD41D7">
        <w:rPr>
          <w:b/>
          <w:bCs/>
          <w:color w:val="FF0000"/>
          <w:sz w:val="20"/>
          <w:szCs w:val="20"/>
        </w:rPr>
        <w:t>г. Калининград</w:t>
      </w:r>
      <w:r>
        <w:rPr>
          <w:sz w:val="20"/>
          <w:szCs w:val="20"/>
        </w:rPr>
        <w:t xml:space="preserve"> на основании документов, подтверждающих право собственности (свидетельство/выписка ЕГРП): </w:t>
      </w:r>
      <w:r w:rsidRPr="00006EB1">
        <w:rPr>
          <w:color w:val="FF0000"/>
          <w:sz w:val="20"/>
          <w:szCs w:val="20"/>
        </w:rPr>
        <w:t>от ___</w:t>
      </w:r>
      <w:r>
        <w:rPr>
          <w:color w:val="FF0000"/>
          <w:sz w:val="20"/>
          <w:szCs w:val="20"/>
        </w:rPr>
        <w:t>______________</w:t>
      </w:r>
      <w:r w:rsidRPr="00006EB1">
        <w:rPr>
          <w:color w:val="FF0000"/>
          <w:sz w:val="20"/>
          <w:szCs w:val="20"/>
        </w:rPr>
        <w:t>_____________ г.</w:t>
      </w:r>
      <w:r>
        <w:rPr>
          <w:sz w:val="20"/>
          <w:szCs w:val="20"/>
        </w:rPr>
        <w:t xml:space="preserve"> запись о гос. рег. права собственности </w:t>
      </w:r>
      <w:r>
        <w:rPr>
          <w:sz w:val="20"/>
          <w:szCs w:val="20"/>
        </w:rPr>
        <w:br/>
      </w:r>
      <w:r w:rsidRPr="00006EB1">
        <w:rPr>
          <w:color w:val="FF0000"/>
          <w:sz w:val="20"/>
          <w:szCs w:val="20"/>
        </w:rPr>
        <w:t>№ __________________________</w:t>
      </w:r>
      <w:r>
        <w:rPr>
          <w:color w:val="FF0000"/>
          <w:sz w:val="20"/>
          <w:szCs w:val="20"/>
        </w:rPr>
        <w:t>______________________________________________________________</w:t>
      </w:r>
      <w:r w:rsidRPr="00006EB1">
        <w:rPr>
          <w:color w:val="FF0000"/>
          <w:sz w:val="20"/>
          <w:szCs w:val="20"/>
        </w:rPr>
        <w:t>__,</w:t>
      </w:r>
      <w:r>
        <w:rPr>
          <w:sz w:val="20"/>
          <w:szCs w:val="20"/>
        </w:rPr>
        <w:t xml:space="preserve"> именуемый в дальнейшем «Со</w:t>
      </w:r>
      <w:r w:rsidRPr="002F6E61">
        <w:rPr>
          <w:sz w:val="20"/>
          <w:szCs w:val="20"/>
        </w:rPr>
        <w:t xml:space="preserve">бственник», именуемые </w:t>
      </w:r>
      <w:r>
        <w:rPr>
          <w:sz w:val="20"/>
          <w:szCs w:val="20"/>
        </w:rPr>
        <w:t xml:space="preserve">в дальнейшем </w:t>
      </w:r>
      <w:r w:rsidRPr="002F6E61">
        <w:rPr>
          <w:sz w:val="20"/>
          <w:szCs w:val="20"/>
        </w:rPr>
        <w:t>совместно «Стороны», заключили настоящий Договор об управлении многоквартирным домом о нижеследующем</w:t>
      </w:r>
      <w:r>
        <w:rPr>
          <w:sz w:val="20"/>
          <w:szCs w:val="20"/>
        </w:rPr>
        <w:t>:</w:t>
      </w:r>
    </w:p>
    <w:p w14:paraId="3E8C9622" w14:textId="77777777" w:rsidR="00024308" w:rsidRDefault="00024308" w:rsidP="00916DEA">
      <w:pPr>
        <w:autoSpaceDE w:val="0"/>
        <w:mirrorIndents/>
        <w:jc w:val="center"/>
        <w:rPr>
          <w:b/>
          <w:sz w:val="20"/>
          <w:szCs w:val="20"/>
        </w:rPr>
      </w:pPr>
    </w:p>
    <w:p w14:paraId="32685BE3" w14:textId="77777777" w:rsidR="00024308" w:rsidRPr="00CF7E43" w:rsidRDefault="00024308" w:rsidP="00916DEA">
      <w:pPr>
        <w:autoSpaceDE w:val="0"/>
        <w:mirrorIndents/>
        <w:jc w:val="center"/>
      </w:pPr>
      <w:r w:rsidRPr="00CF7E43">
        <w:rPr>
          <w:b/>
          <w:sz w:val="20"/>
          <w:szCs w:val="20"/>
        </w:rPr>
        <w:t>1. Общие положения</w:t>
      </w:r>
    </w:p>
    <w:p w14:paraId="6899DC85" w14:textId="77777777" w:rsidR="00024308" w:rsidRPr="00CF7E43" w:rsidRDefault="00024308" w:rsidP="00916DEA">
      <w:pPr>
        <w:autoSpaceDE w:val="0"/>
        <w:mirrorIndents/>
        <w:jc w:val="both"/>
      </w:pPr>
      <w:r w:rsidRPr="00CF7E43">
        <w:rPr>
          <w:sz w:val="20"/>
          <w:szCs w:val="20"/>
        </w:rPr>
        <w:t>1.1. Условия настоящего Договора являются одинаковыми для всех Собственников помещений в Многоквартирном доме.</w:t>
      </w:r>
    </w:p>
    <w:p w14:paraId="71ADB7F9" w14:textId="77777777" w:rsidR="00024308" w:rsidRPr="00CF7E43" w:rsidRDefault="00024308" w:rsidP="00916DEA">
      <w:pPr>
        <w:autoSpaceDE w:val="0"/>
        <w:mirrorIndents/>
        <w:jc w:val="both"/>
      </w:pPr>
      <w:r w:rsidRPr="00CF7E43">
        <w:rPr>
          <w:sz w:val="20"/>
          <w:szCs w:val="20"/>
        </w:rPr>
        <w:t xml:space="preserve">1.2. При выполнении условий настоящего Договора Стороны руководствуются </w:t>
      </w:r>
      <w:hyperlink r:id="rId8" w:history="1">
        <w:r w:rsidRPr="00CF7E43">
          <w:rPr>
            <w:rStyle w:val="a4"/>
            <w:color w:val="auto"/>
            <w:sz w:val="20"/>
            <w:szCs w:val="20"/>
            <w:u w:val="none"/>
          </w:rPr>
          <w:t>Конституцией</w:t>
        </w:r>
      </w:hyperlink>
      <w:r w:rsidRPr="00CF7E43">
        <w:rPr>
          <w:sz w:val="20"/>
          <w:szCs w:val="20"/>
        </w:rPr>
        <w:t xml:space="preserve"> Российской Федерации, Гражданским </w:t>
      </w:r>
      <w:hyperlink r:id="rId9" w:history="1">
        <w:r w:rsidRPr="00CF7E43">
          <w:rPr>
            <w:rStyle w:val="a4"/>
            <w:color w:val="auto"/>
            <w:sz w:val="20"/>
            <w:szCs w:val="20"/>
            <w:u w:val="none"/>
          </w:rPr>
          <w:t>кодексом</w:t>
        </w:r>
      </w:hyperlink>
      <w:r w:rsidRPr="00CF7E43">
        <w:rPr>
          <w:sz w:val="20"/>
          <w:szCs w:val="20"/>
        </w:rPr>
        <w:t xml:space="preserve"> Российской Федерации, Жилищным </w:t>
      </w:r>
      <w:hyperlink r:id="rId10" w:history="1">
        <w:r w:rsidRPr="00CF7E43">
          <w:rPr>
            <w:rStyle w:val="a4"/>
            <w:color w:val="auto"/>
            <w:sz w:val="20"/>
            <w:szCs w:val="20"/>
            <w:u w:val="none"/>
          </w:rPr>
          <w:t>кодексом</w:t>
        </w:r>
      </w:hyperlink>
      <w:r w:rsidRPr="00CF7E43">
        <w:rPr>
          <w:sz w:val="20"/>
          <w:szCs w:val="20"/>
        </w:rPr>
        <w:t xml:space="preserve"> Российской Федерации, </w:t>
      </w:r>
      <w:hyperlink r:id="rId11" w:history="1">
        <w:r w:rsidRPr="00CF7E43">
          <w:rPr>
            <w:rStyle w:val="a4"/>
            <w:color w:val="auto"/>
            <w:sz w:val="20"/>
            <w:szCs w:val="20"/>
            <w:u w:val="none"/>
          </w:rPr>
          <w:t>Правилами</w:t>
        </w:r>
      </w:hyperlink>
      <w:r w:rsidRPr="00CF7E43">
        <w:rPr>
          <w:sz w:val="20"/>
          <w:szCs w:val="20"/>
        </w:rPr>
        <w:t xml:space="preserve"> содержания общего имущества в Многоквартирном доме, утвержденными Правительством Российской Федерации, иными положениями действующего законодательства Российской Федерации.</w:t>
      </w:r>
    </w:p>
    <w:p w14:paraId="3077CD9C" w14:textId="77777777" w:rsidR="00024308" w:rsidRPr="00CF7E43" w:rsidRDefault="00024308" w:rsidP="00916DEA">
      <w:pPr>
        <w:autoSpaceDE w:val="0"/>
        <w:mirrorIndents/>
        <w:jc w:val="both"/>
      </w:pPr>
      <w:r w:rsidRPr="00CF7E43">
        <w:rPr>
          <w:sz w:val="20"/>
          <w:szCs w:val="20"/>
        </w:rPr>
        <w:t>1.3. Лица, приобретшие права собственности и/или владения и пользования на помещения в МКД на основании акта приема-передачи помещения присоединяются к Договору без заключения дополнительных соглашений с момента принятия помещения на основании документа, подписанного Собственником и лицом, принимающим помещение во владение (пользование, собственность, на ответственное хранение и т.д.) и обязаны оплачивать работы и услуги по данному договору с даты подписания документа о передаче помещения в собственность и/или владение и пользование.</w:t>
      </w:r>
    </w:p>
    <w:p w14:paraId="7F17A0C6" w14:textId="77777777" w:rsidR="00024308" w:rsidRDefault="00024308" w:rsidP="00916DEA">
      <w:pPr>
        <w:autoSpaceDE w:val="0"/>
        <w:mirrorIndents/>
        <w:jc w:val="center"/>
        <w:rPr>
          <w:b/>
          <w:sz w:val="20"/>
          <w:szCs w:val="20"/>
        </w:rPr>
      </w:pPr>
    </w:p>
    <w:p w14:paraId="487FDA98" w14:textId="77777777" w:rsidR="00024308" w:rsidRPr="00CF7E43" w:rsidRDefault="00024308" w:rsidP="00916DEA">
      <w:pPr>
        <w:autoSpaceDE w:val="0"/>
        <w:mirrorIndents/>
        <w:jc w:val="center"/>
      </w:pPr>
      <w:r w:rsidRPr="00CF7E43">
        <w:rPr>
          <w:b/>
          <w:sz w:val="20"/>
          <w:szCs w:val="20"/>
        </w:rPr>
        <w:t>2. Предмет Договора</w:t>
      </w:r>
    </w:p>
    <w:p w14:paraId="6BF1CD10" w14:textId="77777777" w:rsidR="00024308" w:rsidRPr="00CF7E43" w:rsidRDefault="00024308" w:rsidP="00916DEA">
      <w:pPr>
        <w:autoSpaceDE w:val="0"/>
        <w:mirrorIndents/>
        <w:jc w:val="both"/>
      </w:pPr>
      <w:r w:rsidRPr="00CF7E43">
        <w:rPr>
          <w:sz w:val="20"/>
          <w:szCs w:val="20"/>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организация предоставления коммунальных услуг Собственникам помещений и иным гражданам, проживающим в Многоквартирном доме.</w:t>
      </w:r>
    </w:p>
    <w:p w14:paraId="3654C278" w14:textId="77777777" w:rsidR="00024308" w:rsidRPr="00CF7E43" w:rsidRDefault="00024308" w:rsidP="00916DEA">
      <w:pPr>
        <w:autoSpaceDE w:val="0"/>
        <w:mirrorIndents/>
        <w:jc w:val="both"/>
      </w:pPr>
      <w:r w:rsidRPr="00CF7E43">
        <w:rPr>
          <w:sz w:val="20"/>
          <w:szCs w:val="20"/>
        </w:rPr>
        <w:t xml:space="preserve">2.2. Управляющая организация по заданию Собственников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w:t>
      </w:r>
      <w:r w:rsidRPr="00BD41D7">
        <w:rPr>
          <w:b/>
          <w:bCs/>
          <w:color w:val="FF0000"/>
          <w:sz w:val="20"/>
          <w:szCs w:val="20"/>
        </w:rPr>
        <w:t xml:space="preserve">№ </w:t>
      </w:r>
      <w:r w:rsidRPr="00B1793E">
        <w:rPr>
          <w:b/>
          <w:bCs/>
          <w:noProof/>
          <w:color w:val="FF0000"/>
          <w:sz w:val="20"/>
          <w:szCs w:val="20"/>
        </w:rPr>
        <w:t>4</w:t>
      </w:r>
      <w:r w:rsidRPr="00BD41D7">
        <w:rPr>
          <w:b/>
          <w:bCs/>
          <w:color w:val="FF0000"/>
          <w:sz w:val="20"/>
          <w:szCs w:val="20"/>
        </w:rPr>
        <w:t xml:space="preserve"> по ул. </w:t>
      </w:r>
      <w:r w:rsidRPr="00B1793E">
        <w:rPr>
          <w:b/>
          <w:bCs/>
          <w:noProof/>
          <w:color w:val="FF0000"/>
          <w:sz w:val="20"/>
          <w:szCs w:val="20"/>
        </w:rPr>
        <w:t>Молочинского</w:t>
      </w:r>
      <w:r w:rsidRPr="00BD41D7">
        <w:rPr>
          <w:b/>
          <w:bCs/>
          <w:color w:val="FF0000"/>
          <w:sz w:val="20"/>
          <w:szCs w:val="20"/>
        </w:rPr>
        <w:t xml:space="preserve"> г. Калининграде</w:t>
      </w:r>
      <w:r w:rsidRPr="00CF7E43">
        <w:rPr>
          <w:sz w:val="20"/>
          <w:szCs w:val="20"/>
        </w:rPr>
        <w:t xml:space="preserve">, организовать предоставление коммунальных услуг Собственникам (а также членам семьи Собственников, нанимателям и членам их семей, арендаторам, иным законным пользователям помещений), в соответствии с действующим законодательством РФ, осуществлять иную направленную на достижение целей управления Многоквартирным домом деятельность. </w:t>
      </w:r>
    </w:p>
    <w:p w14:paraId="6CB53F8C" w14:textId="77777777" w:rsidR="00024308" w:rsidRPr="00CF7E43" w:rsidRDefault="00024308" w:rsidP="00916DEA">
      <w:pPr>
        <w:autoSpaceDE w:val="0"/>
        <w:mirrorIndents/>
        <w:jc w:val="both"/>
      </w:pPr>
      <w:r w:rsidRPr="00CF7E43">
        <w:rPr>
          <w:sz w:val="20"/>
          <w:szCs w:val="20"/>
        </w:rPr>
        <w:t>Выполнение капитального ремонта общего имущества МКД не является предметом настоящего договора. Все решения, связанные с выполнением капитального ремонта МКД решаются в соответствии с положениями Жилищного кодекса РФ и иных нормативных актов РФ.</w:t>
      </w:r>
    </w:p>
    <w:p w14:paraId="0053C26B" w14:textId="77777777" w:rsidR="00024308" w:rsidRPr="00CF7E43" w:rsidRDefault="00024308" w:rsidP="00915F1D">
      <w:pPr>
        <w:autoSpaceDE w:val="0"/>
        <w:mirrorIndents/>
        <w:jc w:val="both"/>
      </w:pPr>
      <w:r w:rsidRPr="00CF7E43">
        <w:rPr>
          <w:sz w:val="20"/>
          <w:szCs w:val="20"/>
        </w:rPr>
        <w:t>2.3. </w:t>
      </w:r>
      <w:hyperlink r:id="rId12" w:history="1">
        <w:r w:rsidRPr="00CF7E43">
          <w:rPr>
            <w:rStyle w:val="a4"/>
            <w:color w:val="auto"/>
            <w:sz w:val="20"/>
            <w:szCs w:val="20"/>
            <w:u w:val="none"/>
          </w:rPr>
          <w:t>Состав</w:t>
        </w:r>
      </w:hyperlink>
      <w:r w:rsidRPr="00CF7E43">
        <w:rPr>
          <w:sz w:val="20"/>
          <w:szCs w:val="20"/>
        </w:rPr>
        <w:t xml:space="preserve"> общего имущества в Многоквартирном доме, в отношении которого осуществляется управление, указан в Приложении № 1 к настоящему Договору.</w:t>
      </w:r>
    </w:p>
    <w:p w14:paraId="28562D5B" w14:textId="77777777" w:rsidR="00024308" w:rsidRDefault="00024308" w:rsidP="00916DEA">
      <w:pPr>
        <w:autoSpaceDE w:val="0"/>
        <w:mirrorIndents/>
        <w:jc w:val="center"/>
        <w:rPr>
          <w:b/>
          <w:sz w:val="20"/>
          <w:szCs w:val="20"/>
        </w:rPr>
      </w:pPr>
    </w:p>
    <w:p w14:paraId="0D16D587" w14:textId="77777777" w:rsidR="00024308" w:rsidRPr="00CF7E43" w:rsidRDefault="00024308" w:rsidP="00916DEA">
      <w:pPr>
        <w:autoSpaceDE w:val="0"/>
        <w:mirrorIndents/>
        <w:jc w:val="center"/>
      </w:pPr>
      <w:r w:rsidRPr="00CF7E43">
        <w:rPr>
          <w:b/>
          <w:sz w:val="20"/>
          <w:szCs w:val="20"/>
        </w:rPr>
        <w:t>3. Права и обязанности Сторон</w:t>
      </w:r>
    </w:p>
    <w:p w14:paraId="400A5942" w14:textId="77777777" w:rsidR="00024308" w:rsidRPr="00CF7E43" w:rsidRDefault="00024308" w:rsidP="00916DEA">
      <w:pPr>
        <w:autoSpaceDE w:val="0"/>
        <w:mirrorIndents/>
        <w:jc w:val="both"/>
      </w:pPr>
      <w:r w:rsidRPr="00CF7E43">
        <w:rPr>
          <w:sz w:val="20"/>
          <w:szCs w:val="20"/>
        </w:rPr>
        <w:t>3.1. </w:t>
      </w:r>
      <w:r w:rsidRPr="00CF7E43">
        <w:rPr>
          <w:b/>
          <w:sz w:val="20"/>
          <w:szCs w:val="20"/>
        </w:rPr>
        <w:t>Управляющая организация обязана:</w:t>
      </w:r>
    </w:p>
    <w:p w14:paraId="680F222C" w14:textId="77777777" w:rsidR="00024308" w:rsidRPr="00CF7E43" w:rsidRDefault="00024308" w:rsidP="00916DEA">
      <w:pPr>
        <w:autoSpaceDE w:val="0"/>
        <w:mirrorIndents/>
        <w:jc w:val="both"/>
      </w:pPr>
      <w:r w:rsidRPr="00CF7E43">
        <w:rPr>
          <w:sz w:val="20"/>
          <w:szCs w:val="20"/>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целью обеспечения благоприятных и безопасных условий проживания граждан, надлежащего содержания общего имущества в Многоквартирном доме, а также организации предоставления коммунальных услуг Собственникам помещений и иным гражданам, проживающим в Многоквартирном доме, с учетом требований действующих правил и норм, иных правовых актов.</w:t>
      </w:r>
    </w:p>
    <w:p w14:paraId="279EF316" w14:textId="77777777" w:rsidR="00024308" w:rsidRPr="00CF7E43" w:rsidRDefault="00024308" w:rsidP="00916DEA">
      <w:pPr>
        <w:autoSpaceDE w:val="0"/>
        <w:mirrorIndents/>
        <w:jc w:val="both"/>
      </w:pPr>
      <w:r w:rsidRPr="00CF7E43">
        <w:rPr>
          <w:sz w:val="20"/>
          <w:szCs w:val="20"/>
        </w:rPr>
        <w:t>3.1.2. В течение срока действия договора оказывать услуги по управлению, содержанию и выполнять работы по текущему ремонту общего имущества дома, указанные в договоре.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14:paraId="17E06B8F" w14:textId="77777777" w:rsidR="00024308" w:rsidRPr="00CF7E43" w:rsidRDefault="00024308" w:rsidP="00916DEA">
      <w:pPr>
        <w:autoSpaceDE w:val="0"/>
        <w:mirrorIndents/>
        <w:jc w:val="both"/>
      </w:pPr>
      <w:r w:rsidRPr="00CF7E43">
        <w:rPr>
          <w:sz w:val="20"/>
          <w:szCs w:val="20"/>
        </w:rPr>
        <w:t>Выполнение работ по улучшению комфортности МКД по сравнению с существующим, не включено в состав услуг по настоящему договору и выполняется на условиях обеспечения дополнительного финансирования собственниками.</w:t>
      </w:r>
    </w:p>
    <w:p w14:paraId="178B1B41" w14:textId="77777777" w:rsidR="00024308" w:rsidRPr="00CF7E43" w:rsidRDefault="00024308" w:rsidP="00916DEA">
      <w:pPr>
        <w:autoSpaceDE w:val="0"/>
        <w:mirrorIndents/>
        <w:jc w:val="both"/>
      </w:pPr>
      <w:r w:rsidRPr="00CF7E43">
        <w:rPr>
          <w:sz w:val="20"/>
          <w:szCs w:val="20"/>
        </w:rPr>
        <w:t>3.1.3</w:t>
      </w:r>
      <w:r w:rsidRPr="00CF7E43">
        <w:rPr>
          <w:color w:val="0070C0"/>
          <w:sz w:val="20"/>
          <w:szCs w:val="20"/>
        </w:rPr>
        <w:t>. </w:t>
      </w:r>
      <w:r w:rsidRPr="00CF7E43">
        <w:rPr>
          <w:sz w:val="20"/>
          <w:szCs w:val="20"/>
        </w:rPr>
        <w:t xml:space="preserve">Организовать предоставление коммунальных услуг Собственникам помещений, а также иным законным пользователям помещений Собственников в Многоквартирном доме в соответствии с обязательными требованиями, установленными </w:t>
      </w:r>
      <w:hyperlink r:id="rId13" w:history="1">
        <w:r w:rsidRPr="00CF7E43">
          <w:rPr>
            <w:rStyle w:val="a4"/>
            <w:color w:val="auto"/>
            <w:sz w:val="20"/>
            <w:szCs w:val="20"/>
            <w:u w:val="none"/>
          </w:rPr>
          <w:t>Правилами</w:t>
        </w:r>
      </w:hyperlink>
      <w:r w:rsidRPr="00CF7E43">
        <w:rPr>
          <w:sz w:val="20"/>
          <w:szCs w:val="20"/>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Для этого содержать внутридомовые инженерные системы, осуществлять контроль за качеством и количеством поставляемых коммунальных услуг, а также вести учет их потребления на основании показаний общедомовых приборов учета</w:t>
      </w:r>
      <w:r w:rsidRPr="00CF7E43">
        <w:rPr>
          <w:color w:val="0070C0"/>
          <w:sz w:val="20"/>
          <w:szCs w:val="20"/>
        </w:rPr>
        <w:t xml:space="preserve">. </w:t>
      </w:r>
      <w:r w:rsidRPr="00CF7E43">
        <w:rPr>
          <w:sz w:val="20"/>
          <w:szCs w:val="20"/>
        </w:rPr>
        <w:t>Перечень коммунальных услуг и порядок их оплаты приведен в Приложении № 5 к Договору</w:t>
      </w:r>
      <w:r w:rsidRPr="00CF7E43">
        <w:rPr>
          <w:color w:val="0070C0"/>
          <w:sz w:val="20"/>
          <w:szCs w:val="20"/>
        </w:rPr>
        <w:t>.</w:t>
      </w:r>
    </w:p>
    <w:p w14:paraId="4EA138F8" w14:textId="77777777" w:rsidR="00024308" w:rsidRPr="00CF7E43" w:rsidRDefault="00024308" w:rsidP="00916DEA">
      <w:pPr>
        <w:autoSpaceDE w:val="0"/>
        <w:mirrorIndents/>
        <w:jc w:val="both"/>
      </w:pPr>
      <w:r w:rsidRPr="00CF7E43">
        <w:rPr>
          <w:sz w:val="20"/>
          <w:szCs w:val="20"/>
        </w:rPr>
        <w:lastRenderedPageBreak/>
        <w:t>3.1.4. Предоставлять иные дополнительные услуги (видеонаблюдения, обеспечения работы домофона, кодового замка двери подъезда, уборки лестничных клеток, установки и эксплуатации ограждающего оборудования (шлагбаумы, ворота и т.п.), предусмотренные решением общего собрания собственников помещений, либо утвержденной формой договора управления и (или) тарифом на оказание услуг управляющей организации и финансируемые собственниками дополнительно.</w:t>
      </w:r>
    </w:p>
    <w:p w14:paraId="1A137051" w14:textId="77777777" w:rsidR="00024308" w:rsidRDefault="00024308" w:rsidP="00916DEA">
      <w:pPr>
        <w:autoSpaceDE w:val="0"/>
        <w:mirrorIndents/>
        <w:jc w:val="both"/>
        <w:rPr>
          <w:sz w:val="20"/>
          <w:szCs w:val="20"/>
        </w:rPr>
      </w:pPr>
      <w:r w:rsidRPr="00CF7E43">
        <w:rPr>
          <w:sz w:val="20"/>
          <w:szCs w:val="20"/>
        </w:rPr>
        <w:t>3.1.5. Производить расчетно-кассовое обслуживание для приема от Собственников платы за содержание и текущий ремонт общего имущества, а также платы за управление многоквартирным домом, коммунальные и другие услуги, любым, не противоречащим действующему законодательству, спос</w:t>
      </w:r>
      <w:r>
        <w:rPr>
          <w:sz w:val="20"/>
          <w:szCs w:val="20"/>
        </w:rPr>
        <w:t>обом.</w:t>
      </w:r>
    </w:p>
    <w:p w14:paraId="76C88E51" w14:textId="77777777" w:rsidR="00024308" w:rsidRPr="00CF7E43" w:rsidRDefault="00024308" w:rsidP="00916DEA">
      <w:pPr>
        <w:autoSpaceDE w:val="0"/>
        <w:mirrorIndents/>
        <w:jc w:val="both"/>
      </w:pPr>
      <w:r w:rsidRPr="00CF7E43">
        <w:rPr>
          <w:sz w:val="20"/>
          <w:szCs w:val="20"/>
        </w:rPr>
        <w:t>По распоряжению Собственников, отраженному в соответствующем документе, Управляющая организация обязана принимать плату за вышеуказанные услуги от всех законных пользователей помещениями Собственников.  При осуществлении расчетов собственниками за коммунальные услуги непосредственно ресурсоснабжающей организации УО ведение расчетов, в том числе и прием платежей, не осуществляет.</w:t>
      </w:r>
    </w:p>
    <w:p w14:paraId="0708B0CA" w14:textId="77777777" w:rsidR="00024308" w:rsidRPr="00CF7E43" w:rsidRDefault="00024308" w:rsidP="00916DEA">
      <w:pPr>
        <w:autoSpaceDE w:val="0"/>
        <w:mirrorIndents/>
        <w:jc w:val="both"/>
      </w:pPr>
      <w:r w:rsidRPr="00CF7E43">
        <w:rPr>
          <w:sz w:val="20"/>
          <w:szCs w:val="20"/>
        </w:rPr>
        <w:t xml:space="preserve">3.1.6. Организовать круглосуточное аварийно-диспетчерское обслуживание многоквартирного дома, устранять аварии, а также выполнять заявки Собственников либо иных лиц, являющихся законными пользователями принадлежащих Собственникам помещений, в сроки, установленные законодательством и настоящим Договором. </w:t>
      </w:r>
    </w:p>
    <w:p w14:paraId="7372F67E" w14:textId="77777777" w:rsidR="00024308" w:rsidRPr="00CF7E43" w:rsidRDefault="00024308" w:rsidP="00916DEA">
      <w:pPr>
        <w:autoSpaceDE w:val="0"/>
        <w:mirrorIndents/>
        <w:jc w:val="both"/>
      </w:pPr>
      <w:r w:rsidRPr="00CF7E43">
        <w:rPr>
          <w:sz w:val="20"/>
          <w:szCs w:val="20"/>
        </w:rPr>
        <w:t>3.1.7. Вести и хранить документацию (базы данных) в соответствии с перечнем, указанным в акте приема-передачи дома, вносить в техническую документацию изменения, отражающие состояние дома, в соответствии с результатами проводимых осмотров.</w:t>
      </w:r>
    </w:p>
    <w:p w14:paraId="1C673A0F" w14:textId="77777777" w:rsidR="00024308" w:rsidRPr="00CF7E43" w:rsidRDefault="00024308" w:rsidP="00916DEA">
      <w:pPr>
        <w:autoSpaceDE w:val="0"/>
        <w:mirrorIndents/>
        <w:jc w:val="both"/>
      </w:pPr>
      <w:r w:rsidRPr="00CF7E43">
        <w:rPr>
          <w:sz w:val="20"/>
          <w:szCs w:val="20"/>
        </w:rPr>
        <w:t>3.1.8. Рассматривать предложения, заявления и жалобы Собственников,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непосредственно связанных с общим имуществом МКД. Срок предоставления ответов на обращения Собственников не должен превышать предельные сроки рассмотрения обращений, установленные действующим законодательством РФ.</w:t>
      </w:r>
    </w:p>
    <w:p w14:paraId="3F2B15B6" w14:textId="77777777" w:rsidR="00024308" w:rsidRPr="00CF7E43" w:rsidRDefault="00024308" w:rsidP="00916DEA">
      <w:pPr>
        <w:autoSpaceDE w:val="0"/>
        <w:mirrorIndents/>
        <w:jc w:val="both"/>
      </w:pPr>
      <w:r w:rsidRPr="00CF7E43">
        <w:rPr>
          <w:sz w:val="20"/>
          <w:szCs w:val="20"/>
        </w:rPr>
        <w:t>3.1.9. Информировать Собственников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одного рабочего дня с момента обнаружения таких недостатков путем размещения соответствующей информации на информационных стендах дома, за исключением случаев возникновения аварийных ситуаций.</w:t>
      </w:r>
    </w:p>
    <w:p w14:paraId="72ECACCC" w14:textId="77777777" w:rsidR="00024308" w:rsidRPr="00CF7E43" w:rsidRDefault="00024308" w:rsidP="00916DEA">
      <w:pPr>
        <w:autoSpaceDE w:val="0"/>
        <w:mirrorIndents/>
        <w:jc w:val="both"/>
      </w:pPr>
      <w:r w:rsidRPr="00CF7E43">
        <w:rPr>
          <w:sz w:val="20"/>
          <w:szCs w:val="20"/>
        </w:rPr>
        <w:t>3.1.10. Обеспечить по требованию Собственников и иных лиц, действующих по распоряжению Собственников или несущих с Собственниками солидарную ответственность за помещение, выдачу в день приема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14:paraId="7CAE0B76" w14:textId="77777777" w:rsidR="00024308" w:rsidRPr="00CF7E43" w:rsidRDefault="00024308" w:rsidP="00916DEA">
      <w:pPr>
        <w:autoSpaceDE w:val="0"/>
        <w:mirrorIndents/>
        <w:jc w:val="both"/>
      </w:pPr>
      <w:r w:rsidRPr="00CF7E43">
        <w:rPr>
          <w:sz w:val="20"/>
          <w:szCs w:val="20"/>
        </w:rPr>
        <w:t>3.1.1</w:t>
      </w:r>
      <w:r>
        <w:rPr>
          <w:sz w:val="20"/>
          <w:szCs w:val="20"/>
        </w:rPr>
        <w:t>1</w:t>
      </w:r>
      <w:r w:rsidRPr="00CF7E43">
        <w:rPr>
          <w:sz w:val="20"/>
          <w:szCs w:val="20"/>
        </w:rPr>
        <w:t xml:space="preserve">. Согласовать с Собственниками время доступа в помещение в срок до </w:t>
      </w:r>
      <w:r>
        <w:rPr>
          <w:sz w:val="20"/>
          <w:szCs w:val="20"/>
        </w:rPr>
        <w:t>2</w:t>
      </w:r>
      <w:r w:rsidRPr="00CF7E43">
        <w:rPr>
          <w:sz w:val="20"/>
          <w:szCs w:val="20"/>
        </w:rPr>
        <w:t xml:space="preserve"> (</w:t>
      </w:r>
      <w:r>
        <w:rPr>
          <w:sz w:val="20"/>
          <w:szCs w:val="20"/>
        </w:rPr>
        <w:t>двух</w:t>
      </w:r>
      <w:r w:rsidRPr="00CF7E43">
        <w:rPr>
          <w:sz w:val="20"/>
          <w:szCs w:val="20"/>
        </w:rPr>
        <w:t xml:space="preserve">) дней перед началом проведения работ или направить им письменное уведомление о необходимости проведении работ внутри помещений Собственников. </w:t>
      </w:r>
    </w:p>
    <w:p w14:paraId="3BFAA9B9" w14:textId="77777777" w:rsidR="00024308" w:rsidRDefault="00024308" w:rsidP="00916DEA">
      <w:pPr>
        <w:autoSpaceDE w:val="0"/>
        <w:mirrorIndents/>
        <w:jc w:val="both"/>
        <w:rPr>
          <w:sz w:val="20"/>
          <w:szCs w:val="20"/>
        </w:rPr>
      </w:pPr>
      <w:r>
        <w:rPr>
          <w:sz w:val="20"/>
          <w:szCs w:val="20"/>
        </w:rPr>
        <w:t xml:space="preserve">(за исключением </w:t>
      </w:r>
      <w:r w:rsidRPr="00CF7E43">
        <w:rPr>
          <w:sz w:val="20"/>
          <w:szCs w:val="20"/>
        </w:rPr>
        <w:t>случае</w:t>
      </w:r>
      <w:r>
        <w:rPr>
          <w:sz w:val="20"/>
          <w:szCs w:val="20"/>
        </w:rPr>
        <w:t>в</w:t>
      </w:r>
      <w:r w:rsidRPr="00CF7E43">
        <w:rPr>
          <w:sz w:val="20"/>
          <w:szCs w:val="20"/>
        </w:rPr>
        <w:t xml:space="preserve"> необходимости проведения работ, связанных с устранение</w:t>
      </w:r>
      <w:r>
        <w:rPr>
          <w:sz w:val="20"/>
          <w:szCs w:val="20"/>
        </w:rPr>
        <w:t>м экстренных аварийных ситуаций).</w:t>
      </w:r>
    </w:p>
    <w:p w14:paraId="1A4E01CA" w14:textId="77777777" w:rsidR="00024308" w:rsidRPr="00CF7E43" w:rsidRDefault="00024308" w:rsidP="00916DEA">
      <w:pPr>
        <w:autoSpaceDE w:val="0"/>
        <w:mirrorIndents/>
        <w:jc w:val="both"/>
      </w:pPr>
      <w:r w:rsidRPr="00CF7E43">
        <w:rPr>
          <w:sz w:val="20"/>
          <w:szCs w:val="20"/>
        </w:rPr>
        <w:t>3.1.1</w:t>
      </w:r>
      <w:r>
        <w:rPr>
          <w:sz w:val="20"/>
          <w:szCs w:val="20"/>
        </w:rPr>
        <w:t>2</w:t>
      </w:r>
      <w:r w:rsidRPr="00CF7E43">
        <w:rPr>
          <w:sz w:val="20"/>
          <w:szCs w:val="20"/>
        </w:rPr>
        <w:t>. Направлять Собственникам при необходимости предложения о проведении капитального ремонта либо замене оборудования, относящегося к общему имуществу МКД.</w:t>
      </w:r>
    </w:p>
    <w:p w14:paraId="3DA76538" w14:textId="77777777" w:rsidR="00024308" w:rsidRPr="00CF7E43" w:rsidRDefault="00024308" w:rsidP="00916DEA">
      <w:pPr>
        <w:autoSpaceDE w:val="0"/>
        <w:mirrorIndents/>
        <w:jc w:val="both"/>
      </w:pPr>
      <w:r w:rsidRPr="00CF7E43">
        <w:rPr>
          <w:sz w:val="20"/>
          <w:szCs w:val="20"/>
        </w:rPr>
        <w:t>3.1.1</w:t>
      </w:r>
      <w:r>
        <w:rPr>
          <w:sz w:val="20"/>
          <w:szCs w:val="20"/>
        </w:rPr>
        <w:t>3</w:t>
      </w:r>
      <w:r w:rsidRPr="00CF7E43">
        <w:rPr>
          <w:sz w:val="20"/>
          <w:szCs w:val="20"/>
        </w:rPr>
        <w:t>. По требованию Собственников (нанимателей и арендаторов) производить сверку расчетов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14:paraId="59E2F015" w14:textId="77777777" w:rsidR="00024308" w:rsidRPr="00CF7E43" w:rsidRDefault="00024308" w:rsidP="00916DEA">
      <w:pPr>
        <w:autoSpaceDE w:val="0"/>
        <w:mirrorIndents/>
        <w:jc w:val="both"/>
      </w:pPr>
      <w:r w:rsidRPr="00CF7E43">
        <w:rPr>
          <w:sz w:val="20"/>
          <w:szCs w:val="20"/>
        </w:rPr>
        <w:t>3.1.1</w:t>
      </w:r>
      <w:r>
        <w:rPr>
          <w:sz w:val="20"/>
          <w:szCs w:val="20"/>
        </w:rPr>
        <w:t>4</w:t>
      </w:r>
      <w:r w:rsidRPr="00CF7E43">
        <w:rPr>
          <w:sz w:val="20"/>
          <w:szCs w:val="20"/>
        </w:rPr>
        <w:t xml:space="preserve">. Представлять Собственникам отчет о выполнении Договора за истекший календарный год в течение первого квартала, следующего за истекшим годом действия Договора.  </w:t>
      </w:r>
      <w:r>
        <w:rPr>
          <w:sz w:val="20"/>
          <w:szCs w:val="20"/>
        </w:rPr>
        <w:t>О</w:t>
      </w:r>
      <w:r w:rsidRPr="00CF7E43">
        <w:rPr>
          <w:sz w:val="20"/>
          <w:szCs w:val="20"/>
        </w:rPr>
        <w:t>тчет размещается на досках объявлений в подъездах или иных оборудованных местах, определенных решением общего собрания собственников помещений.</w:t>
      </w:r>
    </w:p>
    <w:p w14:paraId="72212E31" w14:textId="77777777" w:rsidR="00024308" w:rsidRPr="00CF7E43" w:rsidRDefault="00024308" w:rsidP="00916DEA">
      <w:pPr>
        <w:autoSpaceDE w:val="0"/>
        <w:mirrorIndents/>
        <w:jc w:val="both"/>
      </w:pPr>
      <w:r w:rsidRPr="00CF7E43">
        <w:rPr>
          <w:sz w:val="20"/>
          <w:szCs w:val="20"/>
        </w:rPr>
        <w:t>3.1.1</w:t>
      </w:r>
      <w:r>
        <w:rPr>
          <w:sz w:val="20"/>
          <w:szCs w:val="20"/>
        </w:rPr>
        <w:t>5</w:t>
      </w:r>
      <w:r w:rsidRPr="00CF7E43">
        <w:rPr>
          <w:sz w:val="20"/>
          <w:szCs w:val="20"/>
        </w:rPr>
        <w:t>. На основании заявки Собственников направлять своего сотрудника для составления акта нанесения ущерба общему имуществу многоквартирного дома или помещениям Собственников в течение 1 (одного) рабочего дня с момента поступления соответствующей заявки.</w:t>
      </w:r>
    </w:p>
    <w:p w14:paraId="7DF60276" w14:textId="77777777" w:rsidR="00024308" w:rsidRPr="00CF7E43" w:rsidRDefault="00024308" w:rsidP="00916DEA">
      <w:pPr>
        <w:autoSpaceDE w:val="0"/>
        <w:mirrorIndents/>
        <w:jc w:val="both"/>
      </w:pPr>
      <w:r w:rsidRPr="00CF7E43">
        <w:rPr>
          <w:sz w:val="20"/>
          <w:szCs w:val="20"/>
        </w:rPr>
        <w:t>3.1.1</w:t>
      </w:r>
      <w:r>
        <w:rPr>
          <w:sz w:val="20"/>
          <w:szCs w:val="20"/>
        </w:rPr>
        <w:t>6</w:t>
      </w:r>
      <w:r w:rsidRPr="00CF7E43">
        <w:rPr>
          <w:sz w:val="20"/>
          <w:szCs w:val="20"/>
        </w:rPr>
        <w:t>. Не распространять конфиденциальную информацию, касающуюся Собственников иным лицам, без письменного разрешения Собственников помещений или наличия иного законного основания.</w:t>
      </w:r>
    </w:p>
    <w:p w14:paraId="61C96206" w14:textId="77777777" w:rsidR="00024308" w:rsidRPr="00CF7E43" w:rsidRDefault="00024308" w:rsidP="00916DEA">
      <w:pPr>
        <w:autoSpaceDE w:val="0"/>
        <w:mirrorIndents/>
        <w:jc w:val="both"/>
      </w:pPr>
      <w:r w:rsidRPr="00CF7E43">
        <w:rPr>
          <w:sz w:val="20"/>
          <w:szCs w:val="20"/>
        </w:rPr>
        <w:t>3.1.1</w:t>
      </w:r>
      <w:r>
        <w:rPr>
          <w:sz w:val="20"/>
          <w:szCs w:val="20"/>
        </w:rPr>
        <w:t>7</w:t>
      </w:r>
      <w:r w:rsidRPr="00CF7E43">
        <w:rPr>
          <w:sz w:val="20"/>
          <w:szCs w:val="20"/>
        </w:rPr>
        <w:t>. Представлять интересы Собственников и лиц, пользующихся принадлежащими им помещениями на законных основаниях, в рамках исполнения своих обязательств по настоящему Договору, а также по вопросам использования общего имущества МКД.</w:t>
      </w:r>
    </w:p>
    <w:p w14:paraId="05C27572" w14:textId="77777777" w:rsidR="00024308" w:rsidRPr="00CF7E43" w:rsidRDefault="00024308" w:rsidP="00916DEA">
      <w:pPr>
        <w:autoSpaceDE w:val="0"/>
        <w:mirrorIndents/>
        <w:jc w:val="both"/>
      </w:pPr>
      <w:r w:rsidRPr="00CF7E43">
        <w:rPr>
          <w:sz w:val="20"/>
          <w:szCs w:val="20"/>
        </w:rPr>
        <w:t>3.1.1</w:t>
      </w:r>
      <w:r>
        <w:rPr>
          <w:sz w:val="20"/>
          <w:szCs w:val="20"/>
        </w:rPr>
        <w:t>8</w:t>
      </w:r>
      <w:r w:rsidRPr="00CF7E43">
        <w:rPr>
          <w:sz w:val="20"/>
          <w:szCs w:val="20"/>
        </w:rPr>
        <w:t>. Предоставлять Собственникам или уполномоченным ими лицам по их запросам документацию, информацию и сведения, касающиеся управления многоквартирным домом, содержания и текущего ремонта общего имущества в сроки, предусмотренным нормами действующего законодательства РФ.</w:t>
      </w:r>
    </w:p>
    <w:p w14:paraId="10205429" w14:textId="77777777" w:rsidR="00024308" w:rsidRPr="00CF7E43" w:rsidRDefault="00024308" w:rsidP="00916DEA">
      <w:pPr>
        <w:autoSpaceDE w:val="0"/>
        <w:mirrorIndents/>
        <w:jc w:val="both"/>
      </w:pPr>
      <w:r w:rsidRPr="00CF7E43">
        <w:rPr>
          <w:sz w:val="20"/>
          <w:szCs w:val="20"/>
        </w:rPr>
        <w:t>3.2. </w:t>
      </w:r>
      <w:r w:rsidRPr="00CF7E43">
        <w:rPr>
          <w:b/>
          <w:sz w:val="20"/>
          <w:szCs w:val="20"/>
        </w:rPr>
        <w:t>Управляющая организация вправе:</w:t>
      </w:r>
    </w:p>
    <w:p w14:paraId="43494FC8" w14:textId="77777777" w:rsidR="00024308" w:rsidRPr="00CF7E43" w:rsidRDefault="00024308" w:rsidP="00916DEA">
      <w:pPr>
        <w:autoSpaceDE w:val="0"/>
        <w:mirrorIndents/>
        <w:jc w:val="both"/>
      </w:pPr>
      <w:r w:rsidRPr="00CF7E43">
        <w:rPr>
          <w:sz w:val="20"/>
          <w:szCs w:val="20"/>
        </w:rPr>
        <w:t>3.2.1. Самостоятельно определять порядок и способ выполнения своих обязательств по настоящему Договору.</w:t>
      </w:r>
    </w:p>
    <w:p w14:paraId="6E868FE8" w14:textId="77777777" w:rsidR="00024308" w:rsidRPr="00CF7E43" w:rsidRDefault="00024308" w:rsidP="00916DEA">
      <w:pPr>
        <w:mirrorIndents/>
        <w:jc w:val="both"/>
      </w:pPr>
      <w:r w:rsidRPr="00CF7E43">
        <w:rPr>
          <w:sz w:val="20"/>
          <w:szCs w:val="20"/>
        </w:rPr>
        <w:t>3.2.2. </w:t>
      </w:r>
      <w:r w:rsidRPr="00CF7E43">
        <w:rPr>
          <w:rFonts w:eastAsia="Arial" w:cs="Arial"/>
          <w:sz w:val="20"/>
          <w:szCs w:val="20"/>
        </w:rPr>
        <w:t xml:space="preserve">Оказывать услуги, производить работы по Договору как самостоятельно, так и с привлечением третьих лиц (исполнителей). </w:t>
      </w:r>
      <w:r w:rsidRPr="00CF7E43">
        <w:rPr>
          <w:rFonts w:eastAsia="Arial" w:cs="Arial"/>
          <w:bCs/>
          <w:sz w:val="20"/>
          <w:szCs w:val="20"/>
        </w:rPr>
        <w:t>Платежи физических и юридических лиц, принимаемых управляющей организацией в счет оплаты коммунальных и других услуг, являются целевыми платежами и перечисляются поставщикам услуг по принадлежности по мере их поступления.</w:t>
      </w:r>
    </w:p>
    <w:p w14:paraId="3B4BB8D5" w14:textId="77777777" w:rsidR="00024308" w:rsidRPr="00CF7E43" w:rsidRDefault="00024308" w:rsidP="00916DEA">
      <w:pPr>
        <w:mirrorIndents/>
        <w:jc w:val="both"/>
      </w:pPr>
      <w:r w:rsidRPr="00CF7E43">
        <w:rPr>
          <w:sz w:val="20"/>
          <w:szCs w:val="20"/>
        </w:rPr>
        <w:t>3.2.3. Взыскивать с должников сумму долга по оплате за жилищно-коммунальные услуги и ущерба, нанесенного несвоевременной и (или) неполной оплатой, в порядке, установленном действующим законодательством.</w:t>
      </w:r>
    </w:p>
    <w:p w14:paraId="62FE9F77" w14:textId="77777777" w:rsidR="00024308" w:rsidRPr="00CF7E43" w:rsidRDefault="00024308" w:rsidP="00916DEA">
      <w:pPr>
        <w:mirrorIndents/>
        <w:jc w:val="both"/>
      </w:pPr>
      <w:r w:rsidRPr="00CF7E43">
        <w:rPr>
          <w:sz w:val="20"/>
          <w:szCs w:val="20"/>
        </w:rPr>
        <w:t>3.2.4. </w:t>
      </w:r>
      <w:r w:rsidRPr="00AF5A5C">
        <w:rPr>
          <w:sz w:val="20"/>
          <w:szCs w:val="20"/>
        </w:rPr>
        <w:t xml:space="preserve">Требовать соблюдения собственниками правил пользования жилыми помещениями и использования общего имущества дома. В случае неисполнения  Собственником законного требования Управляющей организации об  устранении несанкционированного переустройства и перепланировки жилых и нежилых помещений, общего имущества МКД, а также несогласованном размещении кондиционеров, телевизионных антенн, рекламных конструкций и иного оборудования на общем имуществе МКД,  УО вправе информировать надзорные и контролирующие органы о </w:t>
      </w:r>
      <w:r w:rsidRPr="00AF5A5C">
        <w:rPr>
          <w:sz w:val="20"/>
          <w:szCs w:val="20"/>
        </w:rPr>
        <w:lastRenderedPageBreak/>
        <w:t>нарушениях, а также самостоятельно произвести д</w:t>
      </w:r>
      <w:r>
        <w:rPr>
          <w:sz w:val="20"/>
          <w:szCs w:val="20"/>
        </w:rPr>
        <w:t>емонтаж такого оборудования без</w:t>
      </w:r>
      <w:r w:rsidRPr="00AF5A5C">
        <w:rPr>
          <w:sz w:val="20"/>
          <w:szCs w:val="20"/>
        </w:rPr>
        <w:t xml:space="preserve"> дополнительного уведомления Собственника и возложить на Собственника оплату всех расходов по демонтажу оборудования и приведению общего имущества МКД в первоначальное состояние.</w:t>
      </w:r>
    </w:p>
    <w:p w14:paraId="5D387B22" w14:textId="77777777" w:rsidR="00024308" w:rsidRPr="00CF7E43" w:rsidRDefault="00024308" w:rsidP="00D338E8">
      <w:pPr>
        <w:mirrorIndents/>
        <w:jc w:val="both"/>
        <w:rPr>
          <w:bCs/>
          <w:sz w:val="20"/>
          <w:szCs w:val="20"/>
        </w:rPr>
      </w:pPr>
      <w:r w:rsidRPr="00CF7E43">
        <w:rPr>
          <w:sz w:val="20"/>
          <w:szCs w:val="20"/>
        </w:rPr>
        <w:t>3.2.</w:t>
      </w:r>
      <w:r>
        <w:rPr>
          <w:sz w:val="20"/>
          <w:szCs w:val="20"/>
        </w:rPr>
        <w:t>5</w:t>
      </w:r>
      <w:r w:rsidRPr="00CF7E43">
        <w:rPr>
          <w:sz w:val="20"/>
          <w:szCs w:val="20"/>
        </w:rPr>
        <w:t>. </w:t>
      </w:r>
      <w:r>
        <w:rPr>
          <w:sz w:val="20"/>
          <w:szCs w:val="20"/>
        </w:rPr>
        <w:t xml:space="preserve">Увеличивать </w:t>
      </w:r>
      <w:r>
        <w:rPr>
          <w:bCs/>
          <w:sz w:val="20"/>
          <w:szCs w:val="20"/>
        </w:rPr>
        <w:t>т</w:t>
      </w:r>
      <w:r w:rsidRPr="00CF7E43">
        <w:rPr>
          <w:bCs/>
          <w:sz w:val="20"/>
          <w:szCs w:val="20"/>
        </w:rPr>
        <w:t>ариф (размер платы) за услуги по управлению, содержанию и текущему ремонту общего имущества на индекс п</w:t>
      </w:r>
      <w:r>
        <w:rPr>
          <w:bCs/>
          <w:sz w:val="20"/>
          <w:szCs w:val="20"/>
        </w:rPr>
        <w:t>отребительских цен</w:t>
      </w:r>
      <w:r w:rsidRPr="00CF7E43">
        <w:rPr>
          <w:bCs/>
          <w:sz w:val="20"/>
          <w:szCs w:val="20"/>
        </w:rPr>
        <w:t>.</w:t>
      </w:r>
      <w:r>
        <w:rPr>
          <w:bCs/>
          <w:sz w:val="20"/>
          <w:szCs w:val="20"/>
        </w:rPr>
        <w:t xml:space="preserve"> Увеличение </w:t>
      </w:r>
      <w:r w:rsidRPr="009D0371">
        <w:rPr>
          <w:bCs/>
          <w:sz w:val="20"/>
          <w:szCs w:val="20"/>
        </w:rPr>
        <w:t>тариф</w:t>
      </w:r>
      <w:r>
        <w:rPr>
          <w:bCs/>
          <w:sz w:val="20"/>
          <w:szCs w:val="20"/>
        </w:rPr>
        <w:t>а</w:t>
      </w:r>
      <w:r w:rsidRPr="009D0371">
        <w:rPr>
          <w:bCs/>
          <w:sz w:val="20"/>
          <w:szCs w:val="20"/>
        </w:rPr>
        <w:t xml:space="preserve"> (размер платы) за услуги по управлению, содержанию и текущему ремонту общего имущества</w:t>
      </w:r>
      <w:r>
        <w:rPr>
          <w:bCs/>
          <w:sz w:val="20"/>
          <w:szCs w:val="20"/>
        </w:rPr>
        <w:t xml:space="preserve"> может осуществляться один раз в год.</w:t>
      </w:r>
    </w:p>
    <w:p w14:paraId="5AD8BE90" w14:textId="77777777" w:rsidR="00024308" w:rsidRPr="00CF7E43" w:rsidRDefault="00024308" w:rsidP="00916DEA">
      <w:pPr>
        <w:mirrorIndents/>
        <w:jc w:val="both"/>
      </w:pPr>
      <w:r w:rsidRPr="00CF7E43">
        <w:rPr>
          <w:bCs/>
          <w:sz w:val="20"/>
          <w:szCs w:val="20"/>
        </w:rPr>
        <w:t>3.2.6. </w:t>
      </w:r>
      <w:r w:rsidRPr="00CF7E43">
        <w:rPr>
          <w:sz w:val="20"/>
          <w:szCs w:val="20"/>
        </w:rPr>
        <w:t xml:space="preserve">Уведомлять Собственников о проведении собраний и принятых на них решениях (в случае предоставления собственниками УО документов, подтверждающих волеизъявление собственников в полном объеме), об изменении размера платы, уведомлять и информировать по иным вопросам путем размещения уведомлений, объявлений, отчетов и иной информации на досках объявлений или на первых этажах подъездов или в почтовых ящиках (квартир/ нежилых помещений). </w:t>
      </w:r>
    </w:p>
    <w:p w14:paraId="481373C7" w14:textId="77777777" w:rsidR="00024308" w:rsidRPr="00CF7E43" w:rsidRDefault="00024308" w:rsidP="00916DEA">
      <w:pPr>
        <w:mirrorIndents/>
        <w:jc w:val="both"/>
      </w:pPr>
      <w:r w:rsidRPr="00CF7E43">
        <w:rPr>
          <w:sz w:val="20"/>
          <w:szCs w:val="20"/>
        </w:rPr>
        <w:t>3.2.7. </w:t>
      </w:r>
      <w:r w:rsidRPr="00CF7E43">
        <w:rPr>
          <w:rFonts w:eastAsia="Arial" w:cs="Arial"/>
          <w:sz w:val="20"/>
          <w:szCs w:val="20"/>
        </w:rPr>
        <w:t>Заключать необходимые договоры (с третьими лицами) для обеспечения расчетов оплаты за оказанные по настоящему договору услуги.</w:t>
      </w:r>
    </w:p>
    <w:p w14:paraId="2D4D6E7D" w14:textId="77777777" w:rsidR="00024308" w:rsidRPr="00CF7E43" w:rsidRDefault="00024308" w:rsidP="00916DEA">
      <w:pPr>
        <w:mirrorIndents/>
        <w:jc w:val="both"/>
      </w:pPr>
      <w:r w:rsidRPr="00CF7E43">
        <w:rPr>
          <w:rFonts w:eastAsia="Arial" w:cs="Arial"/>
          <w:sz w:val="20"/>
          <w:szCs w:val="20"/>
        </w:rPr>
        <w:t>3.2.8. </w:t>
      </w:r>
      <w:r w:rsidRPr="00CF7E43">
        <w:rPr>
          <w:sz w:val="20"/>
          <w:szCs w:val="20"/>
        </w:rPr>
        <w:t>Приостанавливать или ограничивать подачу потребления электроэнергии и газа в случаях, предусмотренных законодательством и Договором, а также в случаях</w:t>
      </w:r>
      <w:r>
        <w:rPr>
          <w:sz w:val="20"/>
          <w:szCs w:val="20"/>
        </w:rPr>
        <w:t xml:space="preserve"> наличия</w:t>
      </w:r>
      <w:r w:rsidRPr="00CF7E43">
        <w:rPr>
          <w:sz w:val="20"/>
          <w:szCs w:val="20"/>
        </w:rPr>
        <w:t xml:space="preserve"> задолженности по оплате услуг </w:t>
      </w:r>
      <w:r w:rsidRPr="00CF7E43">
        <w:rPr>
          <w:b/>
          <w:sz w:val="20"/>
          <w:szCs w:val="20"/>
        </w:rPr>
        <w:t>более чем за три месяца</w:t>
      </w:r>
      <w:r w:rsidRPr="00CF7E43">
        <w:rPr>
          <w:sz w:val="20"/>
          <w:szCs w:val="20"/>
        </w:rPr>
        <w:t>, уведомив об этом Собственников за 20 суток. В случае непогашения образовавшейся задолженности в течении установленного в предупреждении срока по истечении 10 дней со дня введения ограничения предоставления услуги приостанавливает предоставление коммунальной услуги.</w:t>
      </w:r>
    </w:p>
    <w:p w14:paraId="0E94790C" w14:textId="77777777" w:rsidR="00024308" w:rsidRPr="00CF7E43" w:rsidRDefault="00024308" w:rsidP="00916DEA">
      <w:pPr>
        <w:mirrorIndents/>
        <w:jc w:val="both"/>
      </w:pPr>
      <w:r w:rsidRPr="00CF7E43">
        <w:rPr>
          <w:sz w:val="20"/>
          <w:szCs w:val="20"/>
        </w:rPr>
        <w:t>3.2.9. При возникновении аварийной ситуации немедленно, без предварительного уведомления Собственников, ограничить подачу коммунальных ресурсов, отключить инженерные коммуникации и оборудование до устранения аварийной ситуации</w:t>
      </w:r>
      <w:r w:rsidRPr="00CF7E43">
        <w:rPr>
          <w:color w:val="FF0000"/>
          <w:sz w:val="20"/>
          <w:szCs w:val="20"/>
        </w:rPr>
        <w:t xml:space="preserve"> </w:t>
      </w:r>
      <w:r w:rsidRPr="00CF7E43">
        <w:rPr>
          <w:color w:val="000000"/>
          <w:sz w:val="20"/>
          <w:szCs w:val="20"/>
        </w:rPr>
        <w:t>(локализация аварии в течение суток, полное устранение аварии до 5 суток).</w:t>
      </w:r>
    </w:p>
    <w:p w14:paraId="70F46758" w14:textId="77777777" w:rsidR="00024308" w:rsidRPr="00CF7E43" w:rsidRDefault="00024308" w:rsidP="00916DEA">
      <w:pPr>
        <w:mirrorIndents/>
        <w:jc w:val="both"/>
      </w:pPr>
      <w:r w:rsidRPr="00CF7E43">
        <w:rPr>
          <w:color w:val="000000"/>
          <w:sz w:val="20"/>
          <w:szCs w:val="20"/>
        </w:rPr>
        <w:t>3.2.10. </w:t>
      </w:r>
      <w:r w:rsidRPr="00CF7E43">
        <w:rPr>
          <w:sz w:val="20"/>
          <w:szCs w:val="20"/>
        </w:rPr>
        <w:t>В аварийных ситуациях (дефекты на трубопроводах систем холодного водоснабжения, водоотведения, газоснабжения, находящихся в жилом помещении) при отсутствии Собственников (нанимателей) помещений и членов их семей (или иных законных представителей собственника)</w:t>
      </w:r>
      <w:r w:rsidRPr="00CF7E43">
        <w:rPr>
          <w:b/>
          <w:sz w:val="20"/>
          <w:szCs w:val="20"/>
        </w:rPr>
        <w:t xml:space="preserve"> </w:t>
      </w:r>
      <w:r w:rsidRPr="00CF7E43">
        <w:rPr>
          <w:sz w:val="20"/>
          <w:szCs w:val="20"/>
        </w:rPr>
        <w:t>более одних суток, а также ключей от помещений, вскрывать помещение  в присутствии представителей правоохранительных органов, организаций подрядчиков по обслуживанию жилищного фонда с обязательным составлением протокола и обеспечением сохранности помещения.</w:t>
      </w:r>
    </w:p>
    <w:p w14:paraId="6B2D9EB1" w14:textId="77777777" w:rsidR="00024308" w:rsidRDefault="00024308" w:rsidP="00916DEA">
      <w:pPr>
        <w:mirrorIndents/>
        <w:jc w:val="both"/>
      </w:pPr>
      <w:r w:rsidRPr="00CF7E43">
        <w:rPr>
          <w:rFonts w:eastAsia="Arial" w:cs="Arial"/>
          <w:sz w:val="20"/>
          <w:szCs w:val="20"/>
        </w:rPr>
        <w:t xml:space="preserve">3.2.11. Производить осмотры технического состояния инженерного оборудования в помещениях Собственников для выполнения необходимых ремонтных работ, поставив последних за 3 (три) календарных дня в известность о дате и времени осмотра, а при ликвидации аварий - в любое время.  </w:t>
      </w:r>
    </w:p>
    <w:p w14:paraId="502DD2BA" w14:textId="77777777" w:rsidR="00024308" w:rsidRDefault="00024308" w:rsidP="00916DEA">
      <w:pPr>
        <w:mirrorIndents/>
        <w:jc w:val="both"/>
        <w:rPr>
          <w:sz w:val="20"/>
          <w:szCs w:val="20"/>
        </w:rPr>
      </w:pPr>
      <w:r w:rsidRPr="00CF7E43">
        <w:rPr>
          <w:sz w:val="20"/>
          <w:szCs w:val="20"/>
        </w:rPr>
        <w:t>3.2.1</w:t>
      </w:r>
      <w:r>
        <w:rPr>
          <w:sz w:val="20"/>
          <w:szCs w:val="20"/>
        </w:rPr>
        <w:t>2</w:t>
      </w:r>
      <w:r w:rsidRPr="00CF7E43">
        <w:rPr>
          <w:sz w:val="20"/>
          <w:szCs w:val="20"/>
        </w:rPr>
        <w:t xml:space="preserve">. С целью выполнения работ и оказания услуг по содержанию и ремонту общего имущества безвозмездно использовать нежилые (технические) помещения, относящиеся к общему имуществу Собственников помещений (кровли, крыши, подъезды, подвалы и т.п.). Использование помещений осуществляется исключительно для выполнения работ и оказания услуг (без права сдачи в аренду или заключения других сделок) и может осуществляться Управляющей организацией лично, либо подрядными организациями, находящимися в договорных отношениях с Управляющей организацией. </w:t>
      </w:r>
    </w:p>
    <w:p w14:paraId="08FA0F1A" w14:textId="77777777" w:rsidR="00024308" w:rsidRPr="00CF7E43" w:rsidRDefault="00024308" w:rsidP="009D0371">
      <w:pPr>
        <w:autoSpaceDE w:val="0"/>
        <w:mirrorIndents/>
        <w:jc w:val="both"/>
      </w:pPr>
      <w:r w:rsidRPr="00CF7E43">
        <w:rPr>
          <w:sz w:val="20"/>
          <w:szCs w:val="20"/>
        </w:rPr>
        <w:t>3.1.</w:t>
      </w:r>
      <w:r>
        <w:rPr>
          <w:sz w:val="20"/>
          <w:szCs w:val="20"/>
        </w:rPr>
        <w:t>13</w:t>
      </w:r>
      <w:r w:rsidRPr="00CF7E43">
        <w:rPr>
          <w:sz w:val="20"/>
          <w:szCs w:val="20"/>
        </w:rPr>
        <w:t>. </w:t>
      </w:r>
      <w:r>
        <w:rPr>
          <w:sz w:val="20"/>
          <w:szCs w:val="20"/>
        </w:rPr>
        <w:t>П</w:t>
      </w:r>
      <w:r w:rsidRPr="00CF7E43">
        <w:rPr>
          <w:sz w:val="20"/>
          <w:szCs w:val="20"/>
        </w:rPr>
        <w:t>ередавать во временное возмездное пользование третьим лицам часть общего имущества МКД с целью получения Собственниками дополнительных услуг (внутридомовой автоматики, телефонии, интернет</w:t>
      </w:r>
      <w:r>
        <w:rPr>
          <w:sz w:val="20"/>
          <w:szCs w:val="20"/>
        </w:rPr>
        <w:t>а</w:t>
      </w:r>
      <w:r w:rsidRPr="00CF7E43">
        <w:rPr>
          <w:sz w:val="20"/>
          <w:szCs w:val="20"/>
        </w:rPr>
        <w:t>, кабельно</w:t>
      </w:r>
      <w:r>
        <w:rPr>
          <w:sz w:val="20"/>
          <w:szCs w:val="20"/>
        </w:rPr>
        <w:t xml:space="preserve">го </w:t>
      </w:r>
      <w:r w:rsidRPr="00CF7E43">
        <w:rPr>
          <w:sz w:val="20"/>
          <w:szCs w:val="20"/>
        </w:rPr>
        <w:t>телевидени</w:t>
      </w:r>
      <w:r>
        <w:rPr>
          <w:sz w:val="20"/>
          <w:szCs w:val="20"/>
        </w:rPr>
        <w:t>я</w:t>
      </w:r>
      <w:r w:rsidRPr="00CF7E43">
        <w:rPr>
          <w:sz w:val="20"/>
          <w:szCs w:val="20"/>
        </w:rPr>
        <w:t xml:space="preserve"> и т.п.</w:t>
      </w:r>
      <w:r>
        <w:rPr>
          <w:sz w:val="20"/>
          <w:szCs w:val="20"/>
        </w:rPr>
        <w:t>)</w:t>
      </w:r>
      <w:r w:rsidRPr="00CF7E43">
        <w:rPr>
          <w:sz w:val="20"/>
          <w:szCs w:val="20"/>
        </w:rPr>
        <w:t>, в установленном законом порядке. Согласовывать вопросы использования общего имущества МКД, в том числе придомовой террит</w:t>
      </w:r>
      <w:r>
        <w:rPr>
          <w:sz w:val="20"/>
          <w:szCs w:val="20"/>
        </w:rPr>
        <w:t>ории</w:t>
      </w:r>
      <w:r w:rsidRPr="00CF7E43">
        <w:rPr>
          <w:sz w:val="20"/>
          <w:szCs w:val="20"/>
        </w:rPr>
        <w:t>, с соблюдением интересов Собственников.</w:t>
      </w:r>
    </w:p>
    <w:p w14:paraId="7C2210A3" w14:textId="77777777" w:rsidR="00024308" w:rsidRPr="00CF7E43" w:rsidRDefault="00024308" w:rsidP="009C7811">
      <w:pPr>
        <w:autoSpaceDE w:val="0"/>
        <w:mirrorIndents/>
        <w:jc w:val="both"/>
      </w:pPr>
      <w:r w:rsidRPr="00CF7E43">
        <w:rPr>
          <w:color w:val="000000"/>
          <w:sz w:val="20"/>
          <w:szCs w:val="20"/>
        </w:rPr>
        <w:t>3.1.1</w:t>
      </w:r>
      <w:r>
        <w:rPr>
          <w:color w:val="000000"/>
          <w:sz w:val="20"/>
          <w:szCs w:val="20"/>
        </w:rPr>
        <w:t>4</w:t>
      </w:r>
      <w:r w:rsidRPr="00CF7E43">
        <w:rPr>
          <w:color w:val="000000"/>
          <w:sz w:val="20"/>
          <w:szCs w:val="20"/>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14:paraId="41E54642" w14:textId="77777777" w:rsidR="00024308" w:rsidRPr="00CF7E43" w:rsidRDefault="00024308" w:rsidP="00916DEA">
      <w:pPr>
        <w:autoSpaceDE w:val="0"/>
        <w:mirrorIndents/>
        <w:jc w:val="both"/>
      </w:pPr>
      <w:r w:rsidRPr="00CF7E43">
        <w:rPr>
          <w:sz w:val="20"/>
          <w:szCs w:val="20"/>
        </w:rPr>
        <w:t>3.3. </w:t>
      </w:r>
      <w:r w:rsidRPr="00CF7E43">
        <w:rPr>
          <w:b/>
          <w:sz w:val="20"/>
          <w:szCs w:val="20"/>
        </w:rPr>
        <w:t>Собственники обязаны:</w:t>
      </w:r>
    </w:p>
    <w:p w14:paraId="13C5345C" w14:textId="77777777" w:rsidR="00024308" w:rsidRPr="00CF7E43" w:rsidRDefault="00024308" w:rsidP="00916DEA">
      <w:pPr>
        <w:mirrorIndents/>
        <w:jc w:val="both"/>
      </w:pPr>
      <w:r w:rsidRPr="00CF7E43">
        <w:rPr>
          <w:sz w:val="20"/>
          <w:szCs w:val="20"/>
        </w:rPr>
        <w:t>3.3.1. Использовать принадлежащие им помещения по их назначению.</w:t>
      </w:r>
    </w:p>
    <w:p w14:paraId="0F7673DC" w14:textId="77777777" w:rsidR="00024308" w:rsidRPr="00CF7E43" w:rsidRDefault="00024308" w:rsidP="00916DEA">
      <w:pPr>
        <w:mirrorIndents/>
        <w:jc w:val="both"/>
      </w:pPr>
      <w:r w:rsidRPr="00CF7E43">
        <w:rPr>
          <w:sz w:val="20"/>
          <w:szCs w:val="20"/>
        </w:rPr>
        <w:t>3.3.2. </w:t>
      </w:r>
      <w:r w:rsidRPr="00CF7E43">
        <w:rPr>
          <w:bCs/>
          <w:sz w:val="20"/>
          <w:szCs w:val="20"/>
        </w:rPr>
        <w:t>Бережно относиться к общему имуществу МКД, его инженерному оборудованию, придомовой территории.</w:t>
      </w:r>
    </w:p>
    <w:p w14:paraId="4E476882" w14:textId="77777777" w:rsidR="00024308" w:rsidRPr="00CF7E43" w:rsidRDefault="00024308" w:rsidP="00916DEA">
      <w:pPr>
        <w:mirrorIndents/>
        <w:jc w:val="both"/>
      </w:pPr>
      <w:r w:rsidRPr="00CF7E43">
        <w:rPr>
          <w:bCs/>
          <w:sz w:val="20"/>
          <w:szCs w:val="20"/>
        </w:rPr>
        <w:t>3.3.3. </w:t>
      </w:r>
      <w:r w:rsidRPr="00CF7E43">
        <w:rPr>
          <w:rFonts w:eastAsia="Arial" w:cs="Arial"/>
          <w:sz w:val="20"/>
          <w:szCs w:val="20"/>
        </w:rPr>
        <w:t>Являясь Собственниками (арендаторами) нежилого помещения (офиса, магазина и т.п.) самостоятельно до 10 числа текущего месяца, следующего за расчетным, получать в офисе Управляющей организации счета, счета-фактуры и плат</w:t>
      </w:r>
      <w:r>
        <w:rPr>
          <w:rFonts w:eastAsia="Arial" w:cs="Arial"/>
          <w:sz w:val="20"/>
          <w:szCs w:val="20"/>
        </w:rPr>
        <w:t>ежные документы на оплату услуг, передавать в Управляющую организацию показания индивидуальных приборов учета, в сроки и в порядке, установленном нормами действующего законодательства РФ.</w:t>
      </w:r>
    </w:p>
    <w:p w14:paraId="248115CD" w14:textId="77777777" w:rsidR="00024308" w:rsidRPr="00CF7E43" w:rsidRDefault="00024308" w:rsidP="00916DEA">
      <w:pPr>
        <w:autoSpaceDE w:val="0"/>
        <w:mirrorIndents/>
        <w:jc w:val="both"/>
      </w:pPr>
      <w:r w:rsidRPr="00CF7E43">
        <w:rPr>
          <w:sz w:val="20"/>
          <w:szCs w:val="20"/>
        </w:rPr>
        <w:t>3.3.4. Своевременно и полностью вносить плату за жилищно-коммунальные услуги с учетом всех пользователей услугами, а также иные платежи за дополнительные виды услуг. Обязанность по оплате за жилищно-коммунальные услуги возникает с момента подписания Акта приема-передачи на помещение. УО обязана предоставлять Собственникам жилых помещений платежные документы на оплату услуг любым удобным для них и согласованным с УО способом (электронная почта и т.п.).</w:t>
      </w:r>
    </w:p>
    <w:p w14:paraId="072E1365" w14:textId="77777777" w:rsidR="00024308" w:rsidRPr="00CF7E43" w:rsidRDefault="00024308" w:rsidP="00916DEA">
      <w:pPr>
        <w:autoSpaceDE w:val="0"/>
        <w:mirrorIndents/>
        <w:jc w:val="both"/>
      </w:pPr>
      <w:r w:rsidRPr="00CF7E43">
        <w:rPr>
          <w:sz w:val="20"/>
          <w:szCs w:val="20"/>
        </w:rPr>
        <w:t>3.3.5.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Собственников при их отсутствии в городе более 24 часов в случае возникновения аварийных ситуаций и для обеспечения доступа для снятий показаний индивидуальных приборов учета, установленных в квартире.</w:t>
      </w:r>
    </w:p>
    <w:p w14:paraId="0DAACCD5" w14:textId="77777777" w:rsidR="00024308" w:rsidRPr="00CF7E43" w:rsidRDefault="00024308" w:rsidP="00916DEA">
      <w:pPr>
        <w:autoSpaceDE w:val="0"/>
        <w:mirrorIndents/>
        <w:jc w:val="both"/>
      </w:pPr>
      <w:r w:rsidRPr="00CF7E43">
        <w:rPr>
          <w:sz w:val="20"/>
          <w:szCs w:val="20"/>
        </w:rPr>
        <w:t>3.3.6. Соблюдать следующие требования:</w:t>
      </w:r>
      <w:r w:rsidRPr="00CF7E43">
        <w:rPr>
          <w:rFonts w:eastAsia="Arial" w:cs="Arial"/>
          <w:sz w:val="20"/>
          <w:szCs w:val="20"/>
        </w:rPr>
        <w:t xml:space="preserve"> </w:t>
      </w:r>
    </w:p>
    <w:p w14:paraId="6C80B143" w14:textId="77777777" w:rsidR="00024308" w:rsidRPr="00CF7E43" w:rsidRDefault="00024308" w:rsidP="00916DEA">
      <w:pPr>
        <w:autoSpaceDE w:val="0"/>
        <w:mirrorIndents/>
        <w:jc w:val="both"/>
      </w:pPr>
      <w:r w:rsidRPr="00CF7E43">
        <w:rPr>
          <w:rFonts w:eastAsia="Arial" w:cs="Arial"/>
          <w:sz w:val="20"/>
          <w:szCs w:val="20"/>
        </w:rPr>
        <w:t xml:space="preserve">Соблюдать </w:t>
      </w:r>
      <w:r w:rsidRPr="00CF7E43">
        <w:rPr>
          <w:sz w:val="20"/>
          <w:szCs w:val="20"/>
        </w:rPr>
        <w:t>Правила пользования жилыми помещениями, содержания жилых домов и придомовой территории, а также Правила пожарной безопасности, Правила санитарного содержания и благоустройства территории, Закон Калининградской области «Об обеспечении тишины и покоя граждан в ночное время на территории Калининградской области».</w:t>
      </w:r>
    </w:p>
    <w:p w14:paraId="201D45C9" w14:textId="77777777" w:rsidR="00024308" w:rsidRPr="00CF7E43" w:rsidRDefault="00024308" w:rsidP="00916DEA">
      <w:pPr>
        <w:autoSpaceDE w:val="0"/>
        <w:mirrorIndents/>
        <w:jc w:val="both"/>
      </w:pPr>
      <w:r w:rsidRPr="00CF7E43">
        <w:rPr>
          <w:sz w:val="20"/>
          <w:szCs w:val="20"/>
        </w:rPr>
        <w:t>а) не производить перенос и иные изменения инженерных сетей;</w:t>
      </w:r>
    </w:p>
    <w:p w14:paraId="1E0AFFF8" w14:textId="77777777" w:rsidR="00024308" w:rsidRPr="00CF7E43" w:rsidRDefault="00024308" w:rsidP="00916DEA">
      <w:pPr>
        <w:autoSpaceDE w:val="0"/>
        <w:mirrorIndents/>
        <w:jc w:val="both"/>
      </w:pPr>
      <w:r w:rsidRPr="00CF7E43">
        <w:rPr>
          <w:sz w:val="20"/>
          <w:szCs w:val="2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14:paraId="270A9FAB" w14:textId="77777777" w:rsidR="00024308" w:rsidRPr="00CF7E43" w:rsidRDefault="00024308" w:rsidP="00916DEA">
      <w:pPr>
        <w:autoSpaceDE w:val="0"/>
        <w:mirrorIndents/>
        <w:jc w:val="both"/>
      </w:pPr>
      <w:r w:rsidRPr="00CF7E43">
        <w:rPr>
          <w:sz w:val="20"/>
          <w:szCs w:val="20"/>
        </w:rPr>
        <w:lastRenderedPageBreak/>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без согласования с Управляющей организацией;</w:t>
      </w:r>
    </w:p>
    <w:p w14:paraId="5D9C1D0A" w14:textId="77777777" w:rsidR="00024308" w:rsidRPr="00CF7E43" w:rsidRDefault="00024308" w:rsidP="00916DEA">
      <w:pPr>
        <w:autoSpaceDE w:val="0"/>
        <w:mirrorIndents/>
        <w:jc w:val="both"/>
      </w:pPr>
      <w:r w:rsidRPr="00CF7E43">
        <w:rPr>
          <w:sz w:val="20"/>
          <w:szCs w:val="20"/>
        </w:rPr>
        <w:t>г) при неиспользовании помещения обеспечивать работу отопительной системы в зимнее время во избежание аварийной ситуации.</w:t>
      </w:r>
    </w:p>
    <w:p w14:paraId="4912F222" w14:textId="77777777" w:rsidR="00024308" w:rsidRPr="00CF7E43" w:rsidRDefault="00024308" w:rsidP="00916DEA">
      <w:pPr>
        <w:autoSpaceDE w:val="0"/>
        <w:mirrorIndents/>
        <w:jc w:val="both"/>
      </w:pPr>
      <w:r w:rsidRPr="00CF7E43">
        <w:rPr>
          <w:sz w:val="20"/>
          <w:szCs w:val="20"/>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законом порядке;</w:t>
      </w:r>
    </w:p>
    <w:p w14:paraId="76DFD299" w14:textId="77777777" w:rsidR="00024308" w:rsidRPr="00CF7E43" w:rsidRDefault="00024308" w:rsidP="00916DEA">
      <w:pPr>
        <w:autoSpaceDE w:val="0"/>
        <w:mirrorIndents/>
        <w:jc w:val="both"/>
      </w:pPr>
      <w:r w:rsidRPr="00CF7E43">
        <w:rPr>
          <w:sz w:val="20"/>
          <w:szCs w:val="20"/>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14:paraId="039F2608" w14:textId="77777777" w:rsidR="00024308" w:rsidRPr="00CF7E43" w:rsidRDefault="00024308" w:rsidP="00916DEA">
      <w:pPr>
        <w:autoSpaceDE w:val="0"/>
        <w:mirrorIndents/>
        <w:jc w:val="both"/>
      </w:pPr>
      <w:r w:rsidRPr="00CF7E43">
        <w:rPr>
          <w:sz w:val="20"/>
          <w:szCs w:val="20"/>
        </w:rPr>
        <w:t>ж) не допускать производства в помещении работ или совершения других действий, приводящих к порче общего имущества многоквартирного дома;</w:t>
      </w:r>
    </w:p>
    <w:p w14:paraId="0B82AA7F" w14:textId="77777777" w:rsidR="00024308" w:rsidRPr="00CF7E43" w:rsidRDefault="00024308" w:rsidP="00916DEA">
      <w:pPr>
        <w:autoSpaceDE w:val="0"/>
        <w:mirrorIndents/>
        <w:jc w:val="both"/>
      </w:pPr>
      <w:r w:rsidRPr="00CF7E43">
        <w:rPr>
          <w:sz w:val="20"/>
          <w:szCs w:val="20"/>
        </w:rPr>
        <w:t>з) не допускать превышения допустимой грузоподъемности лифтов;</w:t>
      </w:r>
    </w:p>
    <w:p w14:paraId="2ED37659" w14:textId="77777777" w:rsidR="00024308" w:rsidRPr="00CF7E43" w:rsidRDefault="00024308" w:rsidP="00916DEA">
      <w:pPr>
        <w:autoSpaceDE w:val="0"/>
        <w:mirrorIndents/>
        <w:jc w:val="both"/>
      </w:pPr>
      <w:r w:rsidRPr="00CF7E43">
        <w:rPr>
          <w:sz w:val="20"/>
          <w:szCs w:val="20"/>
        </w:rPr>
        <w:t>и) не создавать повышенного шума в жилых помещениях и местах общего пользования в соответствии с Законом Калининградской области «Об обеспечении тишины и покоя граждан в ночное время на территории Калининградской области» от 23.10.2014 года;</w:t>
      </w:r>
    </w:p>
    <w:p w14:paraId="016FEE41" w14:textId="77777777" w:rsidR="00024308" w:rsidRPr="00CF7E43" w:rsidRDefault="00024308" w:rsidP="00916DEA">
      <w:pPr>
        <w:autoSpaceDE w:val="0"/>
        <w:mirrorIndents/>
        <w:jc w:val="both"/>
      </w:pPr>
      <w:r w:rsidRPr="00CF7E43">
        <w:rPr>
          <w:sz w:val="20"/>
          <w:szCs w:val="20"/>
        </w:rPr>
        <w:t>к) </w:t>
      </w:r>
      <w:r w:rsidRPr="00CF7E43">
        <w:rPr>
          <w:color w:val="000000"/>
          <w:sz w:val="20"/>
          <w:szCs w:val="20"/>
        </w:rPr>
        <w:t>информировать Управляющую организацию о проведении работ по ремонту, согласовывать в установленном законом порядке переустройство и перепланировку помещений (согласно Постановления правительства РФ от 13.08.2006 г.  № 491 «Об утверждении Правил содержания общего имущества в Многоквартирном доме» и Госстроя Рос</w:t>
      </w:r>
      <w:r>
        <w:rPr>
          <w:color w:val="000000"/>
          <w:sz w:val="20"/>
          <w:szCs w:val="20"/>
        </w:rPr>
        <w:t>с</w:t>
      </w:r>
      <w:r w:rsidRPr="00CF7E43">
        <w:rPr>
          <w:color w:val="000000"/>
          <w:sz w:val="20"/>
          <w:szCs w:val="20"/>
        </w:rPr>
        <w:t>ии от 27.09.2003 года № 170 «Об утверждении Правил и норм технической эксплуатации жилищного фонда»).</w:t>
      </w:r>
    </w:p>
    <w:p w14:paraId="3E13F6C0" w14:textId="77777777" w:rsidR="00024308" w:rsidRPr="00CF7E43" w:rsidRDefault="00024308" w:rsidP="00916DEA">
      <w:pPr>
        <w:mirrorIndents/>
        <w:jc w:val="both"/>
      </w:pPr>
      <w:r w:rsidRPr="00CF7E43">
        <w:rPr>
          <w:sz w:val="20"/>
          <w:szCs w:val="20"/>
        </w:rPr>
        <w:t>л) </w:t>
      </w:r>
      <w:r w:rsidRPr="00CF7E43">
        <w:rPr>
          <w:rFonts w:eastAsia="Arial" w:cs="Arial"/>
          <w:sz w:val="20"/>
          <w:szCs w:val="20"/>
        </w:rPr>
        <w:t xml:space="preserve">не нарушать тишину и покой (граждан) с 23.00 до 8.00 час. (при производстве ремонтных работ с 19.00 до 8.00 час.) в соответствии с </w:t>
      </w:r>
      <w:r w:rsidRPr="00CF7E43">
        <w:rPr>
          <w:sz w:val="20"/>
          <w:szCs w:val="20"/>
        </w:rPr>
        <w:t>Законом Калининградской области «Об обеспечении тишины и покоя граждан в ночное время на территории Калининградской области».</w:t>
      </w:r>
      <w:r w:rsidRPr="00CF7E43">
        <w:rPr>
          <w:rFonts w:eastAsia="Arial" w:cs="Arial"/>
          <w:sz w:val="20"/>
          <w:szCs w:val="20"/>
        </w:rPr>
        <w:t xml:space="preserve"> </w:t>
      </w:r>
    </w:p>
    <w:p w14:paraId="1EEDF400" w14:textId="77777777" w:rsidR="00024308" w:rsidRPr="00CF7E43" w:rsidRDefault="00024308" w:rsidP="00916DEA">
      <w:pPr>
        <w:autoSpaceDE w:val="0"/>
        <w:mirrorIndents/>
        <w:jc w:val="both"/>
      </w:pPr>
      <w:r w:rsidRPr="00CF7E43">
        <w:rPr>
          <w:sz w:val="20"/>
          <w:szCs w:val="20"/>
        </w:rPr>
        <w:t>3.3.7. Предоставлять Управляющей организации в течение трех рабочих дней сведения:</w:t>
      </w:r>
    </w:p>
    <w:p w14:paraId="29B6778C" w14:textId="77777777" w:rsidR="00024308" w:rsidRPr="00CF7E43" w:rsidRDefault="00024308" w:rsidP="00916DEA">
      <w:pPr>
        <w:autoSpaceDE w:val="0"/>
        <w:mirrorIndents/>
        <w:jc w:val="both"/>
      </w:pPr>
      <w:r w:rsidRPr="00CF7E43">
        <w:rPr>
          <w:sz w:val="20"/>
          <w:szCs w:val="20"/>
        </w:rPr>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Собственниками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14:paraId="5814FDA4" w14:textId="77777777" w:rsidR="00024308" w:rsidRPr="00CF7E43" w:rsidRDefault="00024308" w:rsidP="00916DEA">
      <w:pPr>
        <w:autoSpaceDE w:val="0"/>
        <w:mirrorIndents/>
        <w:jc w:val="both"/>
      </w:pPr>
      <w:r w:rsidRPr="00CF7E43">
        <w:rPr>
          <w:sz w:val="20"/>
          <w:szCs w:val="20"/>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(собственники жилых помещений).</w:t>
      </w:r>
    </w:p>
    <w:p w14:paraId="385356DE" w14:textId="77777777" w:rsidR="00024308" w:rsidRPr="00CF7E43" w:rsidRDefault="00024308" w:rsidP="00916DEA">
      <w:pPr>
        <w:autoSpaceDE w:val="0"/>
        <w:mirrorIndents/>
        <w:jc w:val="both"/>
      </w:pPr>
      <w:r w:rsidRPr="00CF7E43">
        <w:rPr>
          <w:sz w:val="20"/>
          <w:szCs w:val="20"/>
        </w:rPr>
        <w:t>3.3.8. Обеспечивать доступ представителей Управляющей организации в принадлежащие им помещения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Собственниками время, а при возникновении аварийных ситуаций - в любое время.</w:t>
      </w:r>
    </w:p>
    <w:p w14:paraId="703857C4" w14:textId="77777777" w:rsidR="00024308" w:rsidRPr="00CF7E43" w:rsidRDefault="00024308" w:rsidP="00916DEA">
      <w:pPr>
        <w:autoSpaceDE w:val="0"/>
        <w:mirrorIndents/>
        <w:jc w:val="both"/>
      </w:pPr>
      <w:r w:rsidRPr="00CF7E43">
        <w:rPr>
          <w:sz w:val="20"/>
          <w:szCs w:val="20"/>
        </w:rPr>
        <w:t>3.3.9. Сообщать Управляющей организации о выявленных неисправностях общего имущества в Многоквартирном доме.</w:t>
      </w:r>
    </w:p>
    <w:p w14:paraId="3C8BE13B" w14:textId="77777777" w:rsidR="00024308" w:rsidRPr="00CF7E43" w:rsidRDefault="00024308" w:rsidP="00916DEA">
      <w:pPr>
        <w:autoSpaceDE w:val="0"/>
        <w:mirrorIndents/>
        <w:jc w:val="both"/>
      </w:pPr>
      <w:r w:rsidRPr="00CF7E43">
        <w:rPr>
          <w:sz w:val="20"/>
          <w:szCs w:val="20"/>
        </w:rPr>
        <w:t>3.4. </w:t>
      </w:r>
      <w:r w:rsidRPr="00CF7E43">
        <w:rPr>
          <w:b/>
          <w:sz w:val="20"/>
          <w:szCs w:val="20"/>
        </w:rPr>
        <w:t>Собственники имеют право:</w:t>
      </w:r>
    </w:p>
    <w:p w14:paraId="5D4C64FB" w14:textId="77777777" w:rsidR="00024308" w:rsidRPr="00CF7E43" w:rsidRDefault="00024308" w:rsidP="00916DEA">
      <w:pPr>
        <w:autoSpaceDE w:val="0"/>
        <w:mirrorIndents/>
        <w:jc w:val="both"/>
      </w:pPr>
      <w:r w:rsidRPr="00CF7E43">
        <w:rPr>
          <w:sz w:val="20"/>
          <w:szCs w:val="20"/>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14:paraId="56CAD523" w14:textId="77777777" w:rsidR="00024308" w:rsidRPr="00CF7E43" w:rsidRDefault="00024308" w:rsidP="00916DEA">
      <w:pPr>
        <w:autoSpaceDE w:val="0"/>
        <w:mirrorIndents/>
        <w:jc w:val="both"/>
      </w:pPr>
      <w:r w:rsidRPr="00CF7E43">
        <w:rPr>
          <w:sz w:val="20"/>
          <w:szCs w:val="20"/>
        </w:rPr>
        <w:t>3.4.2.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w:t>
      </w:r>
    </w:p>
    <w:p w14:paraId="3E5F8565" w14:textId="77777777" w:rsidR="00024308" w:rsidRPr="00CF7E43" w:rsidRDefault="00024308" w:rsidP="00916DEA">
      <w:pPr>
        <w:autoSpaceDE w:val="0"/>
        <w:mirrorIndents/>
        <w:jc w:val="both"/>
      </w:pPr>
      <w:r w:rsidRPr="00CF7E43">
        <w:rPr>
          <w:sz w:val="20"/>
          <w:szCs w:val="20"/>
        </w:rPr>
        <w:t xml:space="preserve">3.4.3.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и на условиях, установленном </w:t>
      </w:r>
      <w:hyperlink r:id="rId14" w:history="1">
        <w:r w:rsidRPr="00CF7E43">
          <w:rPr>
            <w:rStyle w:val="a4"/>
            <w:color w:val="auto"/>
            <w:sz w:val="20"/>
            <w:szCs w:val="20"/>
            <w:u w:val="none"/>
          </w:rPr>
          <w:t>Правилами</w:t>
        </w:r>
      </w:hyperlink>
      <w:r w:rsidRPr="00CF7E43">
        <w:rPr>
          <w:sz w:val="20"/>
          <w:szCs w:val="20"/>
        </w:rPr>
        <w:t xml:space="preserve"> предоставления коммунальных услуг гражданам, утвержденными Правительством Российской Федерации.</w:t>
      </w:r>
    </w:p>
    <w:p w14:paraId="718D39D2" w14:textId="77777777" w:rsidR="00024308" w:rsidRPr="00CF7E43" w:rsidRDefault="00024308" w:rsidP="00916DEA">
      <w:pPr>
        <w:autoSpaceDE w:val="0"/>
        <w:mirrorIndents/>
        <w:jc w:val="both"/>
      </w:pPr>
      <w:r w:rsidRPr="00CF7E43">
        <w:rPr>
          <w:sz w:val="20"/>
          <w:szCs w:val="20"/>
        </w:rPr>
        <w:t>3.4.4.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51F02E17" w14:textId="77777777" w:rsidR="00024308" w:rsidRPr="00CF7E43" w:rsidRDefault="00024308" w:rsidP="00916DEA">
      <w:pPr>
        <w:autoSpaceDE w:val="0"/>
        <w:mirrorIndents/>
        <w:jc w:val="both"/>
      </w:pPr>
      <w:r w:rsidRPr="00CF7E43">
        <w:rPr>
          <w:sz w:val="20"/>
          <w:szCs w:val="20"/>
        </w:rPr>
        <w:t xml:space="preserve">3.4.5. Требовать от Управляющей организации ежегодного представления отчета о выполнении настоящего Договора за истекший календарный год в течение первого квартала, следующего за истекшим годом действия Договора. </w:t>
      </w:r>
    </w:p>
    <w:p w14:paraId="06250B7D" w14:textId="77777777" w:rsidR="00024308" w:rsidRPr="00CF7E43" w:rsidRDefault="00024308" w:rsidP="00915F1D">
      <w:pPr>
        <w:autoSpaceDE w:val="0"/>
        <w:mirrorIndents/>
        <w:jc w:val="both"/>
      </w:pPr>
      <w:r w:rsidRPr="00CF7E43">
        <w:rPr>
          <w:sz w:val="20"/>
          <w:szCs w:val="20"/>
        </w:rPr>
        <w:t>3.4.6. Поручать вносить платежи по настоящему Договору нанимателю/арендатору данного помещения в случае сдачи его внаем/аренду, при условии уведомления УО в соответствии с пп.1 п.3.3.5 настоящего договора.</w:t>
      </w:r>
    </w:p>
    <w:p w14:paraId="563679CC" w14:textId="77777777" w:rsidR="00024308" w:rsidRDefault="00024308" w:rsidP="00916DEA">
      <w:pPr>
        <w:autoSpaceDE w:val="0"/>
        <w:mirrorIndents/>
        <w:jc w:val="center"/>
        <w:rPr>
          <w:b/>
          <w:color w:val="000000"/>
          <w:sz w:val="20"/>
          <w:szCs w:val="20"/>
        </w:rPr>
      </w:pPr>
    </w:p>
    <w:p w14:paraId="02EB7A94" w14:textId="77777777" w:rsidR="00024308" w:rsidRPr="00CF7E43" w:rsidRDefault="00024308" w:rsidP="00916DEA">
      <w:pPr>
        <w:autoSpaceDE w:val="0"/>
        <w:mirrorIndents/>
        <w:jc w:val="center"/>
      </w:pPr>
      <w:r w:rsidRPr="00CF7E43">
        <w:rPr>
          <w:b/>
          <w:color w:val="000000"/>
          <w:sz w:val="20"/>
          <w:szCs w:val="20"/>
        </w:rPr>
        <w:t>4. Цена Договора и порядок расчетов</w:t>
      </w:r>
    </w:p>
    <w:p w14:paraId="1ECA2FB9" w14:textId="77777777" w:rsidR="00024308" w:rsidRPr="00CF7E43" w:rsidRDefault="00024308" w:rsidP="00916DEA">
      <w:pPr>
        <w:autoSpaceDE w:val="0"/>
        <w:mirrorIndents/>
        <w:jc w:val="both"/>
      </w:pPr>
      <w:r w:rsidRPr="00CF7E43">
        <w:rPr>
          <w:color w:val="000000"/>
          <w:sz w:val="20"/>
          <w:szCs w:val="20"/>
        </w:rPr>
        <w:t>4.1. Цена Договора и размер платы за управление многоквартирным домом, содержание и текущий ремонт общего имущества, оплату коммунальных услуг устанавливается в соответствии с долей Собственников в праве собственности на общее имущество МКД, показаниями приборов учета коммунальных ресурсов, действующих тарифов и правил начисления оплаты за жилищно-коммунальные услуги.</w:t>
      </w:r>
    </w:p>
    <w:p w14:paraId="4D958947" w14:textId="77777777" w:rsidR="00024308" w:rsidRPr="00CF7E43" w:rsidRDefault="00024308" w:rsidP="00916DEA">
      <w:pPr>
        <w:autoSpaceDE w:val="0"/>
        <w:mirrorIndents/>
        <w:jc w:val="both"/>
      </w:pPr>
      <w:r w:rsidRPr="00CF7E43">
        <w:rPr>
          <w:color w:val="000000"/>
          <w:sz w:val="20"/>
          <w:szCs w:val="20"/>
        </w:rPr>
        <w:t>4.2. Цена настоящего Договора на момент его подписания определяется:</w:t>
      </w:r>
    </w:p>
    <w:p w14:paraId="7CC034B1" w14:textId="77777777" w:rsidR="00024308" w:rsidRPr="00CF7E43" w:rsidRDefault="00024308" w:rsidP="00916DEA">
      <w:pPr>
        <w:autoSpaceDE w:val="0"/>
        <w:mirrorIndents/>
        <w:jc w:val="both"/>
      </w:pPr>
      <w:r w:rsidRPr="00CF7E43">
        <w:rPr>
          <w:color w:val="000000"/>
          <w:sz w:val="20"/>
          <w:szCs w:val="20"/>
        </w:rPr>
        <w:tab/>
        <w:t>- стоимостью работ и услуг по управлению многоквартирным домом;</w:t>
      </w:r>
    </w:p>
    <w:p w14:paraId="74B26A93" w14:textId="77777777" w:rsidR="00024308" w:rsidRPr="00CF7E43" w:rsidRDefault="00024308" w:rsidP="00916DEA">
      <w:pPr>
        <w:autoSpaceDE w:val="0"/>
        <w:mirrorIndents/>
        <w:jc w:val="both"/>
      </w:pPr>
      <w:r w:rsidRPr="00CF7E43">
        <w:rPr>
          <w:color w:val="000000"/>
          <w:sz w:val="20"/>
          <w:szCs w:val="20"/>
        </w:rPr>
        <w:tab/>
        <w:t>- стоимостью услуг и работ по содержанию и текущему ремонту общего имущества;</w:t>
      </w:r>
    </w:p>
    <w:p w14:paraId="7BAF8867" w14:textId="77777777" w:rsidR="00024308" w:rsidRPr="00CF7E43" w:rsidRDefault="00024308" w:rsidP="00916DEA">
      <w:pPr>
        <w:autoSpaceDE w:val="0"/>
        <w:mirrorIndents/>
        <w:jc w:val="both"/>
      </w:pPr>
      <w:r w:rsidRPr="00CF7E43">
        <w:rPr>
          <w:color w:val="000000"/>
          <w:sz w:val="20"/>
          <w:szCs w:val="20"/>
        </w:rPr>
        <w:tab/>
        <w:t>- стоимостью коммунальных ресурсов, установленных в соответствии с действующим законодательством;</w:t>
      </w:r>
    </w:p>
    <w:p w14:paraId="1810D321" w14:textId="77777777" w:rsidR="00024308" w:rsidRPr="00CF7E43" w:rsidRDefault="00024308" w:rsidP="00916DEA">
      <w:pPr>
        <w:autoSpaceDE w:val="0"/>
        <w:mirrorIndents/>
        <w:jc w:val="both"/>
      </w:pPr>
      <w:r w:rsidRPr="00CF7E43">
        <w:rPr>
          <w:color w:val="000000"/>
          <w:sz w:val="20"/>
          <w:szCs w:val="20"/>
        </w:rPr>
        <w:tab/>
        <w:t>- стоимостью дополнительных услуг.</w:t>
      </w:r>
    </w:p>
    <w:p w14:paraId="58804844" w14:textId="77777777" w:rsidR="00024308" w:rsidRPr="00CF7E43" w:rsidRDefault="00024308" w:rsidP="00916DEA">
      <w:pPr>
        <w:widowControl w:val="0"/>
        <w:mirrorIndents/>
        <w:jc w:val="both"/>
      </w:pPr>
      <w:r w:rsidRPr="00CF7E43">
        <w:rPr>
          <w:rFonts w:eastAsia="Arial"/>
          <w:bCs/>
          <w:sz w:val="20"/>
          <w:szCs w:val="20"/>
        </w:rPr>
        <w:t xml:space="preserve">Платежи физических и юридических лиц, принимаемых Управляющей организацией в счет оплаты коммунальных и других услуг, являются целевыми платежами и перечисляются поставщикам услуг по принадлежности по мере их </w:t>
      </w:r>
      <w:r w:rsidRPr="00CF7E43">
        <w:rPr>
          <w:rFonts w:eastAsia="Arial"/>
          <w:bCs/>
          <w:sz w:val="20"/>
          <w:szCs w:val="20"/>
        </w:rPr>
        <w:lastRenderedPageBreak/>
        <w:t>поступления.</w:t>
      </w:r>
    </w:p>
    <w:p w14:paraId="4C614A25" w14:textId="77777777" w:rsidR="00024308" w:rsidRPr="00CF7E43" w:rsidRDefault="00024308" w:rsidP="00916DEA">
      <w:pPr>
        <w:autoSpaceDE w:val="0"/>
        <w:mirrorIndents/>
        <w:jc w:val="both"/>
      </w:pPr>
      <w:r w:rsidRPr="00CF7E43">
        <w:rPr>
          <w:color w:val="000000"/>
          <w:sz w:val="20"/>
          <w:szCs w:val="20"/>
        </w:rPr>
        <w:t xml:space="preserve">4.3. Размер и порядок расчета платы за коммунальные услуги (в том числе порядок применения нормативов потребления коммунальных услуг и показаний приборов учета) осуществляется в соответствии с </w:t>
      </w:r>
      <w:hyperlink r:id="rId15" w:history="1">
        <w:r w:rsidRPr="00CF7E43">
          <w:rPr>
            <w:rStyle w:val="a4"/>
            <w:color w:val="auto"/>
            <w:sz w:val="20"/>
            <w:szCs w:val="20"/>
            <w:u w:val="none"/>
          </w:rPr>
          <w:t>Правилами</w:t>
        </w:r>
      </w:hyperlink>
      <w:r w:rsidRPr="00CF7E43">
        <w:rPr>
          <w:color w:val="000000"/>
          <w:sz w:val="20"/>
          <w:szCs w:val="20"/>
        </w:rPr>
        <w:t xml:space="preserve"> предоставления коммунальных услуг гражданам, утвержденными Правительством Российской Федерации.</w:t>
      </w:r>
    </w:p>
    <w:p w14:paraId="4B66476E" w14:textId="77777777" w:rsidR="00024308" w:rsidRPr="00CF7E43" w:rsidRDefault="00024308" w:rsidP="00916DEA">
      <w:pPr>
        <w:mirrorIndents/>
        <w:jc w:val="both"/>
      </w:pPr>
      <w:r w:rsidRPr="00CF7E43">
        <w:rPr>
          <w:color w:val="000000"/>
          <w:sz w:val="20"/>
          <w:szCs w:val="20"/>
        </w:rPr>
        <w:t>4.4. </w:t>
      </w:r>
      <w:r w:rsidRPr="00CF7E43">
        <w:rPr>
          <w:rFonts w:eastAsia="Arial" w:cs="Arial"/>
          <w:sz w:val="20"/>
          <w:szCs w:val="20"/>
        </w:rPr>
        <w:t xml:space="preserve">Размер платы за коммунальные услуги рассчитывается по тарифам, установленным органами государственной власти, либо органами местного самоуправления на основании нормативных актов, изданных в порядке, установленном законодательством, и применяются (изменяются) с даты указанной в нормативном акте. </w:t>
      </w:r>
    </w:p>
    <w:p w14:paraId="2DCF2692" w14:textId="77777777" w:rsidR="00024308" w:rsidRPr="00CF7E43" w:rsidRDefault="00024308" w:rsidP="00916DEA">
      <w:pPr>
        <w:mirrorIndents/>
        <w:jc w:val="both"/>
      </w:pPr>
      <w:r w:rsidRPr="00CF7E43">
        <w:rPr>
          <w:rFonts w:eastAsia="Arial" w:cs="Arial"/>
          <w:sz w:val="20"/>
          <w:szCs w:val="20"/>
        </w:rPr>
        <w:t>4.5. </w:t>
      </w:r>
      <w:r w:rsidRPr="00CF7E43">
        <w:rPr>
          <w:sz w:val="20"/>
          <w:szCs w:val="20"/>
        </w:rPr>
        <w:t xml:space="preserve">Начисление оплаты за коммунальные услуги производится поставщиками услуг или УО в соответствии с требованиями Правил предоставления коммунальных услуг, утвержденных правительством РФ. </w:t>
      </w:r>
      <w:r w:rsidRPr="00CF7E43">
        <w:rPr>
          <w:b/>
          <w:sz w:val="20"/>
          <w:szCs w:val="20"/>
        </w:rPr>
        <w:t xml:space="preserve">Плата за коммунальные услуги </w:t>
      </w:r>
      <w:r w:rsidRPr="00CF7E43">
        <w:rPr>
          <w:rStyle w:val="a6"/>
          <w:sz w:val="20"/>
          <w:szCs w:val="20"/>
        </w:rPr>
        <w:t>не включает</w:t>
      </w:r>
      <w:r w:rsidRPr="00CF7E43">
        <w:rPr>
          <w:b/>
          <w:sz w:val="20"/>
          <w:szCs w:val="20"/>
        </w:rPr>
        <w:t xml:space="preserve"> в себя вознаграждение УО (ст. 154 ЖК РФ).</w:t>
      </w:r>
      <w:r w:rsidRPr="00CF7E43">
        <w:rPr>
          <w:sz w:val="20"/>
          <w:szCs w:val="20"/>
        </w:rPr>
        <w:t xml:space="preserve"> Приобретение УО коммунальных ресурсов и предоставление коммунальных услуг гражданам производится </w:t>
      </w:r>
      <w:r w:rsidRPr="00CF7E43">
        <w:rPr>
          <w:rStyle w:val="a6"/>
          <w:b w:val="0"/>
          <w:sz w:val="20"/>
          <w:szCs w:val="20"/>
        </w:rPr>
        <w:t>по тарифу, утвержденному в установленном законом порядке</w:t>
      </w:r>
      <w:r w:rsidRPr="00CF7E43">
        <w:rPr>
          <w:sz w:val="20"/>
          <w:szCs w:val="20"/>
        </w:rPr>
        <w:t>, то есть в распоряжении УО после расчетов с ресурсоснабжающей организацией не остается какой-либо прибыли, ее доходы в целях налогообложения равны расходам.</w:t>
      </w:r>
    </w:p>
    <w:p w14:paraId="7F07802F" w14:textId="77777777" w:rsidR="00024308" w:rsidRPr="00CF7E43" w:rsidRDefault="00024308" w:rsidP="00916DEA">
      <w:pPr>
        <w:mirrorIndents/>
        <w:jc w:val="both"/>
      </w:pPr>
      <w:r w:rsidRPr="00CF7E43">
        <w:rPr>
          <w:rFonts w:eastAsia="Arial" w:cs="Arial"/>
          <w:sz w:val="20"/>
          <w:szCs w:val="20"/>
        </w:rPr>
        <w:t>4.6. Размер платы за управление, содержание и текущий ремонт общего имущества МКД рассчитывается пропорционально доле занимаемого помещения, исходя из общей площади занимаемого помещения, умноженной на тариф (размер платы за 1 кв. м общей площади помещения), указанный в Приложении № 3 Договора.</w:t>
      </w:r>
    </w:p>
    <w:p w14:paraId="5DCD8069" w14:textId="77777777" w:rsidR="00024308" w:rsidRDefault="00024308" w:rsidP="00916DEA">
      <w:pPr>
        <w:mirrorIndents/>
        <w:jc w:val="both"/>
        <w:rPr>
          <w:rFonts w:eastAsia="Arial" w:cs="Arial"/>
          <w:sz w:val="20"/>
          <w:szCs w:val="20"/>
        </w:rPr>
      </w:pPr>
      <w:r w:rsidRPr="00CF7E43">
        <w:rPr>
          <w:rFonts w:eastAsia="Arial" w:cs="Arial"/>
          <w:sz w:val="20"/>
          <w:szCs w:val="20"/>
        </w:rPr>
        <w:t xml:space="preserve">4.7. Перечень выполняемых УО услуг и работ указан в Приложении № 2 к настоящему договору. </w:t>
      </w:r>
    </w:p>
    <w:p w14:paraId="2FC4275E" w14:textId="77777777" w:rsidR="00024308" w:rsidRDefault="00024308" w:rsidP="00916DEA">
      <w:pPr>
        <w:mirrorIndents/>
        <w:jc w:val="both"/>
        <w:rPr>
          <w:sz w:val="20"/>
          <w:szCs w:val="20"/>
        </w:rPr>
      </w:pPr>
      <w:r w:rsidRPr="00CF7E43">
        <w:rPr>
          <w:sz w:val="20"/>
          <w:szCs w:val="20"/>
        </w:rPr>
        <w:t>4.8. </w:t>
      </w:r>
      <w:r>
        <w:rPr>
          <w:sz w:val="20"/>
          <w:szCs w:val="20"/>
        </w:rPr>
        <w:t>Т</w:t>
      </w:r>
      <w:r w:rsidRPr="0038150C">
        <w:rPr>
          <w:sz w:val="20"/>
          <w:szCs w:val="20"/>
        </w:rPr>
        <w:t xml:space="preserve">ариф (размер платы) за услуги по управлению, содержанию и текущему ремонту общего имущества </w:t>
      </w:r>
      <w:r>
        <w:rPr>
          <w:sz w:val="20"/>
          <w:szCs w:val="20"/>
        </w:rPr>
        <w:t xml:space="preserve">может ежегодно увеличиваться УО </w:t>
      </w:r>
      <w:r w:rsidRPr="0038150C">
        <w:rPr>
          <w:sz w:val="20"/>
          <w:szCs w:val="20"/>
        </w:rPr>
        <w:t xml:space="preserve">на индекс потребительских цен. </w:t>
      </w:r>
      <w:r>
        <w:rPr>
          <w:sz w:val="20"/>
          <w:szCs w:val="20"/>
        </w:rPr>
        <w:t>Стоимость оказания услуг по обслуживанию ВДГО и домофона может увеличиваться УО в одностороннем порядке в случае увеличения подрядными организациями стоимости оказания указанных услуг.</w:t>
      </w:r>
    </w:p>
    <w:p w14:paraId="13271838" w14:textId="77777777" w:rsidR="00024308" w:rsidRPr="00CF7E43" w:rsidRDefault="00024308" w:rsidP="00916DEA">
      <w:pPr>
        <w:mirrorIndents/>
        <w:jc w:val="both"/>
      </w:pPr>
      <w:r w:rsidRPr="00CF7E43">
        <w:rPr>
          <w:color w:val="000000"/>
          <w:sz w:val="20"/>
          <w:szCs w:val="20"/>
        </w:rPr>
        <w:t>4.9. </w:t>
      </w:r>
      <w:r w:rsidRPr="00CF7E43">
        <w:rPr>
          <w:rFonts w:eastAsia="Arial" w:cs="Arial"/>
          <w:sz w:val="20"/>
          <w:szCs w:val="20"/>
        </w:rPr>
        <w:t xml:space="preserve">Плата за управление, содержание и текущий ремонт общего имущества в Многоквартирном доме и коммунальные услуги вносится </w:t>
      </w:r>
      <w:r w:rsidRPr="00CF7E43">
        <w:rPr>
          <w:rFonts w:eastAsia="Arial" w:cs="Arial"/>
          <w:b/>
          <w:bCs/>
          <w:sz w:val="20"/>
          <w:szCs w:val="20"/>
        </w:rPr>
        <w:t xml:space="preserve">ежемесячно </w:t>
      </w:r>
      <w:r>
        <w:rPr>
          <w:rFonts w:eastAsia="Arial" w:cs="Arial"/>
          <w:b/>
          <w:bCs/>
          <w:sz w:val="20"/>
          <w:szCs w:val="20"/>
        </w:rPr>
        <w:t>в сроки, предусмотренные нормами действующего законодательства РФ,</w:t>
      </w:r>
      <w:r w:rsidRPr="00CF7E43">
        <w:rPr>
          <w:rFonts w:eastAsia="Arial" w:cs="Arial"/>
          <w:sz w:val="20"/>
          <w:szCs w:val="20"/>
        </w:rPr>
        <w:t xml:space="preserve"> в кассу Управляющей организации, либо на расчетный счет УО, на основании выставляемых платежных документов. Платежные документы на оплату услуг и работ по Договору выставляются УО </w:t>
      </w:r>
      <w:r>
        <w:rPr>
          <w:rFonts w:eastAsia="Arial" w:cs="Arial"/>
          <w:sz w:val="20"/>
          <w:szCs w:val="20"/>
        </w:rPr>
        <w:t>в сроки, предусмотренные нормами действующего законодательства РФ</w:t>
      </w:r>
      <w:r w:rsidRPr="00CF7E43">
        <w:rPr>
          <w:rFonts w:eastAsia="Arial" w:cs="Arial"/>
          <w:sz w:val="20"/>
          <w:szCs w:val="20"/>
        </w:rPr>
        <w:t xml:space="preserve">. В платежном документе указывается, за какой период производится оплата по Договору, сумма оплаты услуг по управлению, содержанию и текущему ремонту общего имущества в МКД, сумма оплаты коммунальных и дополнительных (если предоставляются) услуг, а также имеющаяся задолженность. </w:t>
      </w:r>
    </w:p>
    <w:p w14:paraId="5DD8D25E" w14:textId="77777777" w:rsidR="00024308" w:rsidRPr="00CF7E43" w:rsidRDefault="00024308" w:rsidP="00916DEA">
      <w:pPr>
        <w:mirrorIndents/>
        <w:jc w:val="both"/>
      </w:pPr>
      <w:r w:rsidRPr="00CF7E43">
        <w:rPr>
          <w:color w:val="000000"/>
          <w:sz w:val="20"/>
          <w:szCs w:val="20"/>
        </w:rPr>
        <w:t>4.10. Неиспользование помещений Собственниками не является основанием невнесения платы за управление многоквартирным домом, содержание и текущий ремонт многоквартирного дома, а также за коммунальные и дополнительные услуги.</w:t>
      </w:r>
    </w:p>
    <w:p w14:paraId="620B3890" w14:textId="77777777" w:rsidR="00024308" w:rsidRPr="00CF7E43" w:rsidRDefault="00024308" w:rsidP="00916DEA">
      <w:pPr>
        <w:autoSpaceDE w:val="0"/>
        <w:mirrorIndents/>
        <w:jc w:val="both"/>
      </w:pPr>
      <w:r w:rsidRPr="00CF7E43">
        <w:rPr>
          <w:color w:val="000000"/>
          <w:sz w:val="20"/>
          <w:szCs w:val="20"/>
        </w:rPr>
        <w:t xml:space="preserve">4.11.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местного самоуправления (иных уполномоченных органов). </w:t>
      </w:r>
    </w:p>
    <w:p w14:paraId="6385D30A" w14:textId="77777777" w:rsidR="00024308" w:rsidRPr="00CF7E43" w:rsidRDefault="00024308" w:rsidP="00916DEA">
      <w:pPr>
        <w:autoSpaceDE w:val="0"/>
        <w:mirrorIndents/>
        <w:jc w:val="both"/>
      </w:pPr>
      <w:r w:rsidRPr="00CF7E43">
        <w:rPr>
          <w:color w:val="000000"/>
          <w:sz w:val="20"/>
          <w:szCs w:val="20"/>
        </w:rPr>
        <w:t>4.12. Собственники вправе осуществить предоплату за текущий месяц и более длительные периоды, потребовав от Управляющей организации обеспечить предоставление им платежных документов.</w:t>
      </w:r>
    </w:p>
    <w:p w14:paraId="1FFE0199" w14:textId="77777777" w:rsidR="00024308" w:rsidRPr="00CF7E43" w:rsidRDefault="00024308" w:rsidP="00916DEA">
      <w:pPr>
        <w:autoSpaceDE w:val="0"/>
        <w:mirrorIndents/>
        <w:jc w:val="both"/>
      </w:pPr>
      <w:r w:rsidRPr="00CF7E43">
        <w:rPr>
          <w:color w:val="000000"/>
          <w:sz w:val="20"/>
          <w:szCs w:val="20"/>
        </w:rPr>
        <w:t>4.13. Проведение капитального ремонта общего имущества в Многоквартирном доме не предусмотрено обязательствами УО по настоящему договору и осуществляется в порядке, установленным действующим законодательством.</w:t>
      </w:r>
    </w:p>
    <w:p w14:paraId="6E9011B0" w14:textId="77777777" w:rsidR="00024308" w:rsidRDefault="00024308" w:rsidP="00916DEA">
      <w:pPr>
        <w:autoSpaceDE w:val="0"/>
        <w:mirrorIndents/>
        <w:jc w:val="center"/>
        <w:rPr>
          <w:b/>
          <w:color w:val="000000"/>
          <w:sz w:val="20"/>
          <w:szCs w:val="20"/>
        </w:rPr>
      </w:pPr>
    </w:p>
    <w:p w14:paraId="2803753D" w14:textId="77777777" w:rsidR="00024308" w:rsidRPr="00CF7E43" w:rsidRDefault="00024308" w:rsidP="00916DEA">
      <w:pPr>
        <w:autoSpaceDE w:val="0"/>
        <w:mirrorIndents/>
        <w:jc w:val="center"/>
      </w:pPr>
      <w:r w:rsidRPr="00CF7E43">
        <w:rPr>
          <w:b/>
          <w:color w:val="000000"/>
          <w:sz w:val="20"/>
          <w:szCs w:val="20"/>
        </w:rPr>
        <w:t>5. Ответственность Сторон</w:t>
      </w:r>
    </w:p>
    <w:p w14:paraId="27B57902" w14:textId="77777777" w:rsidR="00024308" w:rsidRPr="00CF7E43" w:rsidRDefault="00024308" w:rsidP="00916DEA">
      <w:pPr>
        <w:autoSpaceDE w:val="0"/>
        <w:mirrorIndents/>
        <w:jc w:val="both"/>
      </w:pPr>
      <w:r w:rsidRPr="00CF7E43">
        <w:rPr>
          <w:color w:val="000000"/>
          <w:sz w:val="20"/>
          <w:szCs w:val="20"/>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77EFFF04" w14:textId="77777777" w:rsidR="00024308" w:rsidRPr="00CF7E43" w:rsidRDefault="00024308" w:rsidP="00916DEA">
      <w:pPr>
        <w:autoSpaceDE w:val="0"/>
        <w:mirrorIndents/>
        <w:jc w:val="both"/>
      </w:pPr>
      <w:r w:rsidRPr="00CF7E43">
        <w:rPr>
          <w:color w:val="000000"/>
          <w:sz w:val="20"/>
          <w:szCs w:val="20"/>
        </w:rPr>
        <w:t xml:space="preserve">5.2.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в том числе и при выявлении фактов, указанных в </w:t>
      </w:r>
      <w:hyperlink r:id="rId16" w:history="1">
        <w:r w:rsidRPr="00CF7E43">
          <w:rPr>
            <w:rStyle w:val="a4"/>
            <w:color w:val="000000"/>
            <w:sz w:val="20"/>
            <w:szCs w:val="20"/>
            <w:u w:val="none"/>
          </w:rPr>
          <w:t>п. 5.</w:t>
        </w:r>
      </w:hyperlink>
      <w:r w:rsidRPr="00CF7E43">
        <w:rPr>
          <w:rStyle w:val="a4"/>
          <w:color w:val="auto"/>
          <w:sz w:val="20"/>
          <w:szCs w:val="20"/>
          <w:u w:val="none"/>
        </w:rPr>
        <w:t>3</w:t>
      </w:r>
      <w:r w:rsidRPr="00CF7E43">
        <w:rPr>
          <w:sz w:val="20"/>
          <w:szCs w:val="20"/>
        </w:rPr>
        <w:t xml:space="preserve"> </w:t>
      </w:r>
      <w:r w:rsidRPr="00CF7E43">
        <w:rPr>
          <w:color w:val="000000"/>
          <w:sz w:val="20"/>
          <w:szCs w:val="20"/>
        </w:rPr>
        <w:t xml:space="preserve">настоящего Договора, Собственники обязаны уплатить Управляющей организации пени в размере и в порядке, установленных </w:t>
      </w:r>
      <w:hyperlink r:id="rId17" w:history="1">
        <w:r w:rsidRPr="00CF7E43">
          <w:rPr>
            <w:rStyle w:val="a4"/>
            <w:color w:val="auto"/>
            <w:sz w:val="20"/>
            <w:szCs w:val="20"/>
            <w:u w:val="none"/>
          </w:rPr>
          <w:t>ч. 14 ст. 155</w:t>
        </w:r>
      </w:hyperlink>
      <w:r w:rsidRPr="00CF7E43">
        <w:rPr>
          <w:color w:val="000000"/>
          <w:sz w:val="20"/>
          <w:szCs w:val="20"/>
        </w:rPr>
        <w:t xml:space="preserve"> Жилищного кодекса Российской Федерации.</w:t>
      </w:r>
    </w:p>
    <w:p w14:paraId="4D172C9F" w14:textId="77777777" w:rsidR="00024308" w:rsidRPr="00CF7E43" w:rsidRDefault="00024308" w:rsidP="00916DEA">
      <w:pPr>
        <w:autoSpaceDE w:val="0"/>
        <w:mirrorIndents/>
        <w:jc w:val="both"/>
      </w:pPr>
      <w:r w:rsidRPr="00CF7E43">
        <w:rPr>
          <w:color w:val="000000"/>
          <w:sz w:val="20"/>
          <w:szCs w:val="20"/>
        </w:rPr>
        <w:t>5.3. При выявлении Управляющей организацией факта проживания в жилых помещениях Собственников лиц, не зарегистрированных в установленном порядке, и невнесения за них платы за коммунальные услуги Управляющая организация вправе осуществить доначисление оплаты за жилищно-коммунальные услуги за весь период фактического пользования, а в случае неоплаты - обратиться в суд с иском о взыскании с Собственников реального ущерба.</w:t>
      </w:r>
    </w:p>
    <w:p w14:paraId="0D17A675" w14:textId="77777777" w:rsidR="00024308" w:rsidRPr="00CF7E43" w:rsidRDefault="00024308" w:rsidP="00916DEA">
      <w:pPr>
        <w:mirrorIndents/>
        <w:jc w:val="both"/>
      </w:pPr>
      <w:r w:rsidRPr="00CF7E43">
        <w:rPr>
          <w:sz w:val="20"/>
          <w:szCs w:val="20"/>
        </w:rPr>
        <w:t>5.4. Управляющая организация не несёт ответственности за причиненный ущерб в случае возникновения его в результате наличия строительных недостатков в период действия гарантийных обязательств застройщика. При обнаружении таких дефектов УО уведомляет Собственников и Застройщика в течение 3 дней с момента обнаружении дефекта, а также выдает Акт о наличии строительных недостатков.</w:t>
      </w:r>
    </w:p>
    <w:p w14:paraId="5F59900C" w14:textId="77777777" w:rsidR="00024308" w:rsidRPr="00CF7E43" w:rsidRDefault="00024308" w:rsidP="00916DEA">
      <w:pPr>
        <w:widowControl w:val="0"/>
        <w:mirrorIndents/>
        <w:jc w:val="both"/>
      </w:pPr>
      <w:r w:rsidRPr="00CF7E43">
        <w:rPr>
          <w:sz w:val="20"/>
          <w:szCs w:val="20"/>
        </w:rPr>
        <w:t>5.5. Управляющая организация не несет ответственности и не возмещает убытки и причиненный ущерб общему имуществу или имуществу Собственников и третьих лиц, так же их жизни и здоровью, если он возник в результате:</w:t>
      </w:r>
    </w:p>
    <w:p w14:paraId="09F80962" w14:textId="77777777" w:rsidR="00024308" w:rsidRPr="00CF7E43" w:rsidRDefault="00024308" w:rsidP="00916DEA">
      <w:pPr>
        <w:widowControl w:val="0"/>
        <w:mirrorIndents/>
        <w:jc w:val="both"/>
      </w:pPr>
      <w:r w:rsidRPr="00CF7E43">
        <w:rPr>
          <w:sz w:val="20"/>
          <w:szCs w:val="20"/>
        </w:rPr>
        <w:t>- умышленных либо неосторожных (неосмотрительных) действий (бездействий) Собственников (нанимателей) или третьих лиц, а также лиц, проживающих в помещениях Собственников (нанимателей);</w:t>
      </w:r>
    </w:p>
    <w:p w14:paraId="0B8CB318" w14:textId="77777777" w:rsidR="00024308" w:rsidRPr="00CF7E43" w:rsidRDefault="00024308" w:rsidP="00916DEA">
      <w:pPr>
        <w:widowControl w:val="0"/>
        <w:mirrorIndents/>
        <w:jc w:val="both"/>
      </w:pPr>
      <w:r w:rsidRPr="00CF7E43">
        <w:rPr>
          <w:sz w:val="20"/>
          <w:szCs w:val="20"/>
        </w:rPr>
        <w:t>- аварий инженерных сетей или иного оборудования, произошедших не по вине Управляющей организации и при невозможности последней предотвратить и (или) устранить причины, вызвавшие эти аварии (вандализм, поджог, кража, непринятие своевременного решения Собственниками о проведении капитального ремонта).</w:t>
      </w:r>
    </w:p>
    <w:p w14:paraId="2FBF65EE" w14:textId="77777777" w:rsidR="00024308" w:rsidRPr="00CF7E43" w:rsidRDefault="00024308" w:rsidP="00916DEA">
      <w:pPr>
        <w:widowControl w:val="0"/>
        <w:mirrorIndents/>
        <w:jc w:val="both"/>
      </w:pPr>
      <w:r w:rsidRPr="00CF7E43">
        <w:rPr>
          <w:sz w:val="20"/>
          <w:szCs w:val="20"/>
        </w:rPr>
        <w:t xml:space="preserve">- использованием Собственниками (нанимателями) общего имущества не по назначению и с нарушением действующего законодательства </w:t>
      </w:r>
    </w:p>
    <w:p w14:paraId="5CB61681" w14:textId="77777777" w:rsidR="00024308" w:rsidRPr="00CF7E43" w:rsidRDefault="00024308" w:rsidP="00916DEA">
      <w:pPr>
        <w:widowControl w:val="0"/>
        <w:mirrorIndents/>
        <w:jc w:val="both"/>
      </w:pPr>
      <w:r w:rsidRPr="00CF7E43">
        <w:rPr>
          <w:sz w:val="20"/>
          <w:szCs w:val="20"/>
        </w:rPr>
        <w:t xml:space="preserve">- не выполнением Собственниками (нанимателями) своих обязательств, установленных настоящим договором, правил пользования жилыми помещениями и общим имуществом. </w:t>
      </w:r>
    </w:p>
    <w:p w14:paraId="508A31CC" w14:textId="77777777" w:rsidR="00024308" w:rsidRPr="00CF7E43" w:rsidRDefault="00024308" w:rsidP="00915F1D">
      <w:pPr>
        <w:widowControl w:val="0"/>
        <w:mirrorIndents/>
        <w:jc w:val="both"/>
      </w:pPr>
      <w:r w:rsidRPr="00CF7E43">
        <w:rPr>
          <w:sz w:val="20"/>
          <w:szCs w:val="20"/>
        </w:rPr>
        <w:t xml:space="preserve">5.6. В случае если Собственники нежилых помещений в течение 3-х расчетных периодов не производят расчет (оплату) </w:t>
      </w:r>
      <w:r w:rsidRPr="00CF7E43">
        <w:rPr>
          <w:sz w:val="20"/>
          <w:szCs w:val="20"/>
        </w:rPr>
        <w:lastRenderedPageBreak/>
        <w:t>за выполнение работ и оказание услуг по договору, Управляющая организация вправе произвести отключение инженерных коммуникаций, принадлежащих Собственникам нежилых помещений, от инженерных коммуникаций многоквартирного дома (обеспечить видимый разрыв) до погашения задолженности по договору. Предупреждение об отключении направляется заказным письмом с уведомлением или вручается лично под роспись за 5 календарных дней до момента проведения ограничения или приостановления предоставления коммунальных услуг. Обратное подключение коммуникаций нежилого помещения к внутридомовым сетям осуществляется за плату по тарифам, установленным Управляющей организацией и действующим на момент обращения.</w:t>
      </w:r>
    </w:p>
    <w:p w14:paraId="60A53E44" w14:textId="77777777" w:rsidR="00024308" w:rsidRDefault="00024308" w:rsidP="00916DEA">
      <w:pPr>
        <w:autoSpaceDE w:val="0"/>
        <w:mirrorIndents/>
        <w:jc w:val="center"/>
        <w:rPr>
          <w:b/>
          <w:bCs/>
          <w:color w:val="000000"/>
          <w:sz w:val="20"/>
          <w:szCs w:val="20"/>
        </w:rPr>
      </w:pPr>
    </w:p>
    <w:p w14:paraId="3E52AAC4" w14:textId="77777777" w:rsidR="00024308" w:rsidRPr="00CF7E43" w:rsidRDefault="00024308" w:rsidP="00916DEA">
      <w:pPr>
        <w:autoSpaceDE w:val="0"/>
        <w:mirrorIndents/>
        <w:jc w:val="center"/>
      </w:pPr>
      <w:r w:rsidRPr="00CF7E43">
        <w:rPr>
          <w:b/>
          <w:bCs/>
          <w:color w:val="000000"/>
          <w:sz w:val="20"/>
          <w:szCs w:val="20"/>
        </w:rPr>
        <w:t>6. Порядок изменения и расторжения Договора</w:t>
      </w:r>
    </w:p>
    <w:p w14:paraId="046E08E8" w14:textId="77777777" w:rsidR="00024308" w:rsidRPr="00CF7E43" w:rsidRDefault="00024308" w:rsidP="00916DEA">
      <w:pPr>
        <w:widowControl w:val="0"/>
        <w:mirrorIndents/>
        <w:jc w:val="both"/>
      </w:pPr>
      <w:r w:rsidRPr="00CF7E43">
        <w:rPr>
          <w:color w:val="000000"/>
          <w:sz w:val="20"/>
          <w:szCs w:val="20"/>
        </w:rPr>
        <w:t>6.1. Расторжение настоящего Договора осуществляется в порядке, предусмотренном действующим законодательством Российской Федерации.</w:t>
      </w:r>
    </w:p>
    <w:p w14:paraId="0C586EBF" w14:textId="77777777" w:rsidR="00024308" w:rsidRPr="00CF7E43" w:rsidRDefault="00024308" w:rsidP="00915F1D">
      <w:pPr>
        <w:widowControl w:val="0"/>
        <w:mirrorIndents/>
        <w:jc w:val="both"/>
      </w:pPr>
      <w:r w:rsidRPr="00CF7E43">
        <w:rPr>
          <w:color w:val="000000"/>
          <w:sz w:val="20"/>
          <w:szCs w:val="20"/>
        </w:rPr>
        <w:t>6.2. Изменение условий настоящего Договора осуществляется в порядке, предусмотренном жилищным и гражданским законодательством Российской Федерации.</w:t>
      </w:r>
    </w:p>
    <w:p w14:paraId="379D4D49" w14:textId="77777777" w:rsidR="00024308" w:rsidRDefault="00024308" w:rsidP="00916DEA">
      <w:pPr>
        <w:autoSpaceDE w:val="0"/>
        <w:mirrorIndents/>
        <w:jc w:val="center"/>
        <w:rPr>
          <w:b/>
          <w:color w:val="000000"/>
          <w:sz w:val="20"/>
          <w:szCs w:val="20"/>
        </w:rPr>
      </w:pPr>
    </w:p>
    <w:p w14:paraId="28AAB054" w14:textId="77777777" w:rsidR="00024308" w:rsidRPr="00CF7E43" w:rsidRDefault="00024308" w:rsidP="00916DEA">
      <w:pPr>
        <w:autoSpaceDE w:val="0"/>
        <w:mirrorIndents/>
        <w:jc w:val="center"/>
      </w:pPr>
      <w:r w:rsidRPr="00CF7E43">
        <w:rPr>
          <w:b/>
          <w:color w:val="000000"/>
          <w:sz w:val="20"/>
          <w:szCs w:val="20"/>
        </w:rPr>
        <w:t>7. Особые условия</w:t>
      </w:r>
    </w:p>
    <w:p w14:paraId="373B52F1" w14:textId="77777777" w:rsidR="00024308" w:rsidRPr="00CF7E43" w:rsidRDefault="00024308" w:rsidP="00916DEA">
      <w:pPr>
        <w:autoSpaceDE w:val="0"/>
        <w:mirrorIndents/>
        <w:jc w:val="both"/>
      </w:pPr>
      <w:r w:rsidRPr="00CF7E43">
        <w:rPr>
          <w:color w:val="000000"/>
          <w:sz w:val="20"/>
          <w:szCs w:val="20"/>
        </w:rPr>
        <w:t>7.1. Все споры, возникшие из Договора или в связи с ним, разрешаются Сторонами в судебном порядке по заявлению одной из Сторон.</w:t>
      </w:r>
    </w:p>
    <w:p w14:paraId="79E9CBE0" w14:textId="77777777" w:rsidR="00024308" w:rsidRPr="00CF7E43" w:rsidRDefault="00024308" w:rsidP="00916DEA">
      <w:pPr>
        <w:autoSpaceDE w:val="0"/>
        <w:mirrorIndents/>
        <w:jc w:val="both"/>
      </w:pPr>
      <w:r w:rsidRPr="00CF7E43">
        <w:rPr>
          <w:sz w:val="20"/>
          <w:szCs w:val="20"/>
        </w:rPr>
        <w:t xml:space="preserve">7.2. Настоящим Собственники в соответствии с п. 3 статьи 3 Федерального закона от 27.07.2006 г. № 152-ФЗ «О персональных данных» дают свое согласие УО на обработку своих персональных данных, необходимую для целей исполнения условий Договора. Обработка персональных данных включает в себя: сбор, систематизацию, накопление, хранение, уточнение (обновление, изменение), использование, обезличивание, блокирование и уничтожение. Согласие дано на все время действия Договора при этом все представленные Собственниками персональные данные являются полными и точными и для их подтверждения последний представляет соответствующие документы (по мере изменения таких данных). </w:t>
      </w:r>
      <w:r w:rsidRPr="00CF7E43">
        <w:rPr>
          <w:rFonts w:eastAsia="Arial" w:cs="Arial"/>
          <w:sz w:val="20"/>
          <w:szCs w:val="20"/>
        </w:rPr>
        <w:t xml:space="preserve">Собственники </w:t>
      </w:r>
      <w:r w:rsidRPr="00CF7E43">
        <w:rPr>
          <w:sz w:val="20"/>
          <w:szCs w:val="20"/>
        </w:rPr>
        <w:t>дают свое согласие УО запрашивать у третьих лиц (организаций, государственных органов власти, органах местного самоуправления, правоохранительных органов, и др.) и передавать третьим лицам их персональные данные и дополнительные сведения в целях исполнения Договора.</w:t>
      </w:r>
      <w:r w:rsidRPr="00CF7E43">
        <w:rPr>
          <w:rFonts w:eastAsia="Arial" w:cs="Arial"/>
          <w:sz w:val="20"/>
          <w:szCs w:val="20"/>
        </w:rPr>
        <w:t xml:space="preserve"> Собственники </w:t>
      </w:r>
      <w:r w:rsidRPr="00CF7E43">
        <w:rPr>
          <w:sz w:val="20"/>
          <w:szCs w:val="20"/>
        </w:rPr>
        <w:t>дают свое согласие УО в случае невыполнения последними денежного обязательства по Договору (оплаты услуг) уведомлять их о необходимости выполнить указанное денежное обязательство путем размещения уведомлений, объявлений, отчетов и иной информации на досках объявлений или на первых этажах подъездов МКД или в почтовых ящиках МКД. Собственники ознакомлены с возможными последствиями их отказа дать письменное согласие на получение персональных данных от третьих лиц, а также на обработку и передачу третьим лицам персональных данных (невозможность исполнения Договора и другое). УО несет ответственность за обработку персональных данных Собственников, обрабатываемых в информационной системе/информационных системах с использованием средств автоматизации в рамках Договора и в соответствие с ФЗ от 27.07.2006 № 152-ФЗ «О персональных данных», ФЗ от 27.07.2006 № 149-ФЗ «Об информации, информационных технологиях и о защите информации, и др. нормативными правовыми документами по вопросам использования и защиты информационных ресурсов, содержащих персональные данные.</w:t>
      </w:r>
    </w:p>
    <w:p w14:paraId="193F58E6" w14:textId="77777777" w:rsidR="00024308" w:rsidRPr="00CF7E43" w:rsidRDefault="00024308" w:rsidP="00915F1D">
      <w:pPr>
        <w:widowControl w:val="0"/>
        <w:mirrorIndents/>
        <w:jc w:val="both"/>
      </w:pPr>
      <w:r w:rsidRPr="00CF7E43">
        <w:rPr>
          <w:sz w:val="20"/>
          <w:szCs w:val="20"/>
        </w:rPr>
        <w:t>7.3. Обязательство Управляющей организации по доведению до Собственников помещений любой информации о своих действиях и решениях, либо об исполнении настоящего договора, а также предложений о необходимости проведения общего собрания Собственников помещений, считается исполненным, если такая информация передана Председателю Совета многоквартирного дома и/или уполномоченному Собственниками лицу и/или членам Совета и/или иным выбранным Собственниками лицам, а при их отсутствии указанных лиц любому Собственнику и/или размещена на досках объявлений и/или входных группах (дверях) подъездов.</w:t>
      </w:r>
    </w:p>
    <w:p w14:paraId="2E42213C" w14:textId="77777777" w:rsidR="00024308" w:rsidRDefault="00024308" w:rsidP="00916DEA">
      <w:pPr>
        <w:autoSpaceDE w:val="0"/>
        <w:mirrorIndents/>
        <w:jc w:val="center"/>
        <w:rPr>
          <w:b/>
          <w:color w:val="000000"/>
          <w:sz w:val="20"/>
          <w:szCs w:val="20"/>
        </w:rPr>
      </w:pPr>
    </w:p>
    <w:p w14:paraId="3A01BEAF" w14:textId="77777777" w:rsidR="00024308" w:rsidRPr="00CF7E43" w:rsidRDefault="00024308" w:rsidP="00916DEA">
      <w:pPr>
        <w:autoSpaceDE w:val="0"/>
        <w:mirrorIndents/>
        <w:jc w:val="center"/>
      </w:pPr>
      <w:r w:rsidRPr="00CF7E43">
        <w:rPr>
          <w:b/>
          <w:color w:val="000000"/>
          <w:sz w:val="20"/>
          <w:szCs w:val="20"/>
        </w:rPr>
        <w:t>8. Форс-мажор</w:t>
      </w:r>
    </w:p>
    <w:p w14:paraId="6FFD08C7" w14:textId="77777777" w:rsidR="00024308" w:rsidRPr="00CF7E43" w:rsidRDefault="00024308" w:rsidP="00916DEA">
      <w:pPr>
        <w:autoSpaceDE w:val="0"/>
        <w:mirrorIndents/>
        <w:jc w:val="both"/>
      </w:pPr>
      <w:r w:rsidRPr="00CF7E43">
        <w:rPr>
          <w:color w:val="000000"/>
          <w:sz w:val="20"/>
          <w:szCs w:val="20"/>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14:paraId="5946A5E4" w14:textId="77777777" w:rsidR="00024308" w:rsidRPr="00CF7E43" w:rsidRDefault="00024308" w:rsidP="00916DEA">
      <w:pPr>
        <w:autoSpaceDE w:val="0"/>
        <w:mirrorIndents/>
        <w:jc w:val="both"/>
      </w:pPr>
      <w:r w:rsidRPr="00CF7E43">
        <w:rPr>
          <w:color w:val="000000"/>
          <w:sz w:val="20"/>
          <w:szCs w:val="20"/>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0656EF61" w14:textId="77777777" w:rsidR="00024308" w:rsidRPr="00CF7E43" w:rsidRDefault="00024308" w:rsidP="00916DEA">
      <w:pPr>
        <w:autoSpaceDE w:val="0"/>
        <w:mirrorIndents/>
        <w:jc w:val="both"/>
      </w:pPr>
      <w:r w:rsidRPr="00CF7E43">
        <w:rPr>
          <w:color w:val="000000"/>
          <w:sz w:val="20"/>
          <w:szCs w:val="20"/>
        </w:rPr>
        <w:t>8.3. Сторона, оказавшаяся не в состоянии выполнить свои обязательства по Договору, обязана незамедлительно, не позднее 2 (двух) рабочих дней известить другую Сторону о наступлении или прекращении действия обстоятельств, препятствующих выполнению этих обязательств.</w:t>
      </w:r>
    </w:p>
    <w:p w14:paraId="5029FDA8" w14:textId="77777777" w:rsidR="00024308" w:rsidRDefault="00024308" w:rsidP="00916DEA">
      <w:pPr>
        <w:autoSpaceDE w:val="0"/>
        <w:mirrorIndents/>
        <w:jc w:val="center"/>
        <w:rPr>
          <w:b/>
          <w:color w:val="000000"/>
          <w:sz w:val="20"/>
          <w:szCs w:val="20"/>
        </w:rPr>
      </w:pPr>
    </w:p>
    <w:p w14:paraId="75F4F051" w14:textId="77777777" w:rsidR="00024308" w:rsidRPr="00CF7E43" w:rsidRDefault="00024308" w:rsidP="00916DEA">
      <w:pPr>
        <w:autoSpaceDE w:val="0"/>
        <w:mirrorIndents/>
        <w:jc w:val="center"/>
      </w:pPr>
      <w:r w:rsidRPr="00CF7E43">
        <w:rPr>
          <w:b/>
          <w:color w:val="000000"/>
          <w:sz w:val="20"/>
          <w:szCs w:val="20"/>
        </w:rPr>
        <w:t>9. Срок действия Договора</w:t>
      </w:r>
    </w:p>
    <w:p w14:paraId="50B44EE8" w14:textId="77777777" w:rsidR="00024308" w:rsidRPr="00063B3A" w:rsidRDefault="00024308" w:rsidP="00173582">
      <w:pPr>
        <w:autoSpaceDE w:val="0"/>
        <w:jc w:val="both"/>
        <w:rPr>
          <w:color w:val="0D0D0D"/>
          <w:sz w:val="20"/>
          <w:szCs w:val="20"/>
        </w:rPr>
      </w:pPr>
      <w:r w:rsidRPr="00CF7E43">
        <w:rPr>
          <w:color w:val="000000"/>
          <w:sz w:val="20"/>
          <w:szCs w:val="20"/>
        </w:rPr>
        <w:t>9.1. </w:t>
      </w:r>
      <w:r w:rsidRPr="00063B3A">
        <w:rPr>
          <w:color w:val="0D0D0D"/>
          <w:sz w:val="20"/>
          <w:szCs w:val="20"/>
        </w:rPr>
        <w:t>Управляющая организация начинает осуществление деятельности по управлению МКД в соответствии с условиями настоящего договора с даты принятия решения общим собранием собственников помещений МКД об утверждении условий настоящего договора и о выборе управляющей организации. Срок действия настоящего договора составляет один год.</w:t>
      </w:r>
    </w:p>
    <w:p w14:paraId="3044014F" w14:textId="77777777" w:rsidR="00024308" w:rsidRPr="00CF7E43" w:rsidRDefault="00024308" w:rsidP="00916DEA">
      <w:pPr>
        <w:autoSpaceDE w:val="0"/>
        <w:mirrorIndents/>
        <w:jc w:val="both"/>
      </w:pPr>
      <w:r w:rsidRPr="00CF7E43">
        <w:rPr>
          <w:color w:val="000000"/>
          <w:sz w:val="20"/>
          <w:szCs w:val="20"/>
        </w:rPr>
        <w:t>9.2. При отсутствии заявления одной из Сторон о прекращении Договора управления по окончании срока его действия Договор считается продленным на тот же срок и на тех же условиях, какие были предусмотрены Договором.</w:t>
      </w:r>
    </w:p>
    <w:p w14:paraId="3BF3042C" w14:textId="77777777" w:rsidR="00024308" w:rsidRPr="00CF7E43" w:rsidRDefault="00024308" w:rsidP="00916DEA">
      <w:pPr>
        <w:autoSpaceDE w:val="0"/>
        <w:mirrorIndents/>
        <w:jc w:val="both"/>
      </w:pPr>
      <w:r w:rsidRPr="00CF7E43">
        <w:rPr>
          <w:sz w:val="20"/>
          <w:szCs w:val="20"/>
        </w:rPr>
        <w:t xml:space="preserve">Все </w:t>
      </w:r>
      <w:hyperlink r:id="rId18" w:history="1">
        <w:r w:rsidRPr="00CF7E43">
          <w:rPr>
            <w:rStyle w:val="a4"/>
            <w:color w:val="auto"/>
            <w:sz w:val="20"/>
            <w:szCs w:val="20"/>
            <w:u w:val="none"/>
          </w:rPr>
          <w:t>приложения</w:t>
        </w:r>
      </w:hyperlink>
      <w:r w:rsidRPr="00CF7E43">
        <w:rPr>
          <w:sz w:val="20"/>
          <w:szCs w:val="20"/>
        </w:rPr>
        <w:t xml:space="preserve"> к настоящему Договору являются его неотъемлемой частью. </w:t>
      </w:r>
    </w:p>
    <w:p w14:paraId="74F3E8F8" w14:textId="77777777" w:rsidR="00024308" w:rsidRPr="00CF7E43" w:rsidRDefault="00024308" w:rsidP="00916DEA">
      <w:pPr>
        <w:autoSpaceDE w:val="0"/>
        <w:mirrorIndents/>
        <w:jc w:val="both"/>
        <w:rPr>
          <w:color w:val="000000"/>
          <w:sz w:val="20"/>
          <w:szCs w:val="20"/>
        </w:rPr>
      </w:pPr>
    </w:p>
    <w:p w14:paraId="4C3D5BE4" w14:textId="77777777" w:rsidR="00024308" w:rsidRPr="00FC31D7" w:rsidRDefault="00024308" w:rsidP="00916DEA">
      <w:pPr>
        <w:autoSpaceDE w:val="0"/>
        <w:mirrorIndents/>
        <w:jc w:val="both"/>
        <w:rPr>
          <w:b/>
        </w:rPr>
      </w:pPr>
      <w:r w:rsidRPr="00FC31D7">
        <w:rPr>
          <w:b/>
          <w:color w:val="000000"/>
          <w:sz w:val="20"/>
          <w:szCs w:val="20"/>
        </w:rPr>
        <w:t>Приложения:</w:t>
      </w:r>
    </w:p>
    <w:p w14:paraId="68FB25F3" w14:textId="77777777" w:rsidR="00024308" w:rsidRPr="00CF7E43" w:rsidRDefault="00024308" w:rsidP="00916DEA">
      <w:pPr>
        <w:widowControl w:val="0"/>
        <w:autoSpaceDE w:val="0"/>
        <w:mirrorIndents/>
      </w:pPr>
      <w:r w:rsidRPr="00CF7E43">
        <w:rPr>
          <w:sz w:val="20"/>
          <w:szCs w:val="20"/>
        </w:rPr>
        <w:tab/>
        <w:t>1. Состав общего имущества дома.</w:t>
      </w:r>
    </w:p>
    <w:p w14:paraId="05EBB93E" w14:textId="77777777" w:rsidR="00024308" w:rsidRPr="00CF7E43" w:rsidRDefault="00024308" w:rsidP="00916DEA">
      <w:pPr>
        <w:widowControl w:val="0"/>
        <w:autoSpaceDE w:val="0"/>
        <w:mirrorIndents/>
      </w:pPr>
      <w:r w:rsidRPr="00CF7E43">
        <w:rPr>
          <w:sz w:val="20"/>
          <w:szCs w:val="20"/>
        </w:rPr>
        <w:tab/>
        <w:t>2. Перечень услуг по ремонту и содержанию общего имущества многоквартирного дома, услуг по управлению, оказываемых Управляющей организацией, дополнительных услуг.</w:t>
      </w:r>
    </w:p>
    <w:p w14:paraId="3F2E2A75" w14:textId="77777777" w:rsidR="00024308" w:rsidRPr="00CF7E43" w:rsidRDefault="00024308" w:rsidP="00916DEA">
      <w:pPr>
        <w:widowControl w:val="0"/>
        <w:autoSpaceDE w:val="0"/>
        <w:mirrorIndents/>
      </w:pPr>
      <w:r w:rsidRPr="00CF7E43">
        <w:rPr>
          <w:sz w:val="20"/>
          <w:szCs w:val="20"/>
        </w:rPr>
        <w:tab/>
        <w:t>3. Тарифы на услуги и работы по управлению, содержанию и текущему ремонту общего имущества многоквартирного дома, предоставлению коммунальных услуг.</w:t>
      </w:r>
    </w:p>
    <w:p w14:paraId="691FA76A" w14:textId="77777777" w:rsidR="00024308" w:rsidRPr="00CF7E43" w:rsidRDefault="00024308" w:rsidP="00916DEA">
      <w:pPr>
        <w:widowControl w:val="0"/>
        <w:autoSpaceDE w:val="0"/>
        <w:mirrorIndents/>
      </w:pPr>
      <w:r w:rsidRPr="00CF7E43">
        <w:rPr>
          <w:sz w:val="20"/>
          <w:szCs w:val="20"/>
        </w:rPr>
        <w:tab/>
        <w:t>4. Тарифы на коммунальные услуги.</w:t>
      </w:r>
    </w:p>
    <w:p w14:paraId="7E667056" w14:textId="77777777" w:rsidR="00024308" w:rsidRPr="00CF7E43" w:rsidRDefault="00024308" w:rsidP="00916DEA">
      <w:pPr>
        <w:widowControl w:val="0"/>
        <w:autoSpaceDE w:val="0"/>
        <w:mirrorIndents/>
      </w:pPr>
      <w:r w:rsidRPr="00CF7E43">
        <w:rPr>
          <w:sz w:val="20"/>
          <w:szCs w:val="20"/>
        </w:rPr>
        <w:tab/>
        <w:t>5. Перечень коммунальных услуг.</w:t>
      </w:r>
    </w:p>
    <w:p w14:paraId="3AF0837C" w14:textId="77777777" w:rsidR="00024308" w:rsidRPr="00CF7E43" w:rsidRDefault="00024308" w:rsidP="00916DEA">
      <w:pPr>
        <w:widowControl w:val="0"/>
        <w:autoSpaceDE w:val="0"/>
        <w:mirrorIndents/>
        <w:rPr>
          <w:sz w:val="20"/>
          <w:szCs w:val="20"/>
        </w:rPr>
      </w:pPr>
      <w:r w:rsidRPr="00CF7E43">
        <w:rPr>
          <w:sz w:val="20"/>
          <w:szCs w:val="20"/>
        </w:rPr>
        <w:tab/>
        <w:t>6. Режим работы Управляющей организации.</w:t>
      </w:r>
    </w:p>
    <w:p w14:paraId="37F109C8" w14:textId="77777777" w:rsidR="00024308" w:rsidRPr="00CF7E43" w:rsidRDefault="00024308" w:rsidP="00916DEA">
      <w:pPr>
        <w:widowControl w:val="0"/>
        <w:autoSpaceDE w:val="0"/>
        <w:mirrorIndents/>
      </w:pPr>
      <w:r w:rsidRPr="00CF7E43">
        <w:rPr>
          <w:sz w:val="20"/>
          <w:szCs w:val="20"/>
        </w:rPr>
        <w:t xml:space="preserve">              </w:t>
      </w:r>
    </w:p>
    <w:p w14:paraId="3511206A" w14:textId="77777777" w:rsidR="00024308" w:rsidRPr="00CF7E43" w:rsidRDefault="00024308" w:rsidP="00916DEA">
      <w:pPr>
        <w:autoSpaceDE w:val="0"/>
        <w:mirrorIndents/>
        <w:jc w:val="center"/>
      </w:pPr>
      <w:r w:rsidRPr="00CF7E43">
        <w:rPr>
          <w:b/>
          <w:color w:val="000000"/>
          <w:sz w:val="20"/>
          <w:szCs w:val="20"/>
        </w:rPr>
        <w:t>10. Реквизиты Сторон</w:t>
      </w:r>
    </w:p>
    <w:p w14:paraId="6D15456B" w14:textId="77777777" w:rsidR="00024308" w:rsidRDefault="00024308" w:rsidP="00587803">
      <w:pPr>
        <w:pStyle w:val="310"/>
        <w:mirrorIndents/>
        <w:rPr>
          <w:rFonts w:eastAsia="Arial" w:cs="Courier New"/>
          <w:bCs/>
          <w:sz w:val="20"/>
          <w:szCs w:val="20"/>
        </w:rPr>
      </w:pPr>
    </w:p>
    <w:p w14:paraId="6414FB93" w14:textId="77777777" w:rsidR="00024308" w:rsidRDefault="00024308" w:rsidP="00587803">
      <w:pPr>
        <w:pStyle w:val="310"/>
        <w:mirrorIndents/>
        <w:rPr>
          <w:rFonts w:eastAsia="Arial" w:cs="Courier New"/>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5352"/>
      </w:tblGrid>
      <w:tr w:rsidR="00024308" w:rsidRPr="0047264E" w14:paraId="5D35D61A" w14:textId="77777777" w:rsidTr="0047264E">
        <w:tc>
          <w:tcPr>
            <w:tcW w:w="5352" w:type="dxa"/>
            <w:shd w:val="clear" w:color="auto" w:fill="auto"/>
          </w:tcPr>
          <w:p w14:paraId="14043136" w14:textId="77777777" w:rsidR="00024308" w:rsidRPr="00BA5011" w:rsidRDefault="00024308" w:rsidP="00F8290F">
            <w:pPr>
              <w:pStyle w:val="ConsPlusNonformat"/>
              <w:widowControl/>
              <w:jc w:val="center"/>
              <w:rPr>
                <w:bCs/>
                <w:lang w:val="en-US"/>
              </w:rPr>
            </w:pPr>
            <w:r w:rsidRPr="0047264E">
              <w:rPr>
                <w:rFonts w:ascii="Times New Roman" w:hAnsi="Times New Roman" w:cs="Times New Roman"/>
                <w:color w:val="000000"/>
              </w:rPr>
              <w:t>Собственник</w:t>
            </w:r>
          </w:p>
        </w:tc>
        <w:tc>
          <w:tcPr>
            <w:tcW w:w="5352" w:type="dxa"/>
            <w:shd w:val="clear" w:color="auto" w:fill="auto"/>
          </w:tcPr>
          <w:p w14:paraId="7FE0B34A" w14:textId="77777777" w:rsidR="00024308" w:rsidRDefault="00024308" w:rsidP="00F8290F">
            <w:pPr>
              <w:jc w:val="center"/>
              <w:rPr>
                <w:rFonts w:eastAsia="TimesNewRomanPSMT"/>
                <w:color w:val="000000"/>
                <w:sz w:val="20"/>
                <w:szCs w:val="20"/>
              </w:rPr>
            </w:pPr>
            <w:r w:rsidRPr="0047264E">
              <w:rPr>
                <w:color w:val="000000"/>
              </w:rPr>
              <w:t>Управляющая организация:</w:t>
            </w:r>
            <w:r w:rsidRPr="0047264E">
              <w:rPr>
                <w:rFonts w:eastAsia="TimesNewRomanPSMT"/>
                <w:color w:val="000000"/>
                <w:sz w:val="20"/>
                <w:szCs w:val="20"/>
              </w:rPr>
              <w:t xml:space="preserve"> </w:t>
            </w:r>
          </w:p>
          <w:p w14:paraId="6A4B1371" w14:textId="77777777" w:rsidR="00024308" w:rsidRPr="00F8290F" w:rsidRDefault="00024308" w:rsidP="00F8290F">
            <w:pPr>
              <w:jc w:val="center"/>
              <w:rPr>
                <w:rFonts w:eastAsia="Arial" w:cs="Courier New"/>
                <w:bCs/>
                <w:sz w:val="10"/>
                <w:szCs w:val="10"/>
              </w:rPr>
            </w:pPr>
          </w:p>
        </w:tc>
      </w:tr>
      <w:tr w:rsidR="00024308" w:rsidRPr="0047264E" w14:paraId="3059F386" w14:textId="77777777" w:rsidTr="0047264E">
        <w:tc>
          <w:tcPr>
            <w:tcW w:w="5352" w:type="dxa"/>
            <w:shd w:val="clear" w:color="auto" w:fill="auto"/>
          </w:tcPr>
          <w:p w14:paraId="75638D8A" w14:textId="77777777" w:rsidR="00024308" w:rsidRDefault="00024308" w:rsidP="007B3F06">
            <w:pPr>
              <w:pStyle w:val="ConsPlusNonformat"/>
              <w:widowControl/>
              <w:rPr>
                <w:rFonts w:ascii="Times New Roman" w:hAnsi="Times New Roman" w:cs="Times New Roman"/>
                <w:color w:val="000000"/>
              </w:rPr>
            </w:pPr>
          </w:p>
          <w:p w14:paraId="0739EF22" w14:textId="77777777" w:rsidR="00024308" w:rsidRPr="00F8290F" w:rsidRDefault="00024308" w:rsidP="007B3F06">
            <w:pPr>
              <w:autoSpaceDE w:val="0"/>
              <w:rPr>
                <w:rFonts w:eastAsia="Arial"/>
                <w:color w:val="000000"/>
                <w:sz w:val="20"/>
                <w:szCs w:val="20"/>
              </w:rPr>
            </w:pPr>
            <w:r w:rsidRPr="00F8290F">
              <w:rPr>
                <w:rFonts w:eastAsia="Arial"/>
                <w:color w:val="000000"/>
                <w:sz w:val="20"/>
                <w:szCs w:val="20"/>
              </w:rPr>
              <w:t>_________________________________________________</w:t>
            </w:r>
          </w:p>
          <w:p w14:paraId="5497928A" w14:textId="77777777" w:rsidR="00024308" w:rsidRPr="00F8290F" w:rsidRDefault="00024308" w:rsidP="007B3F06">
            <w:pPr>
              <w:autoSpaceDE w:val="0"/>
              <w:jc w:val="center"/>
              <w:rPr>
                <w:rFonts w:eastAsia="Arial"/>
                <w:color w:val="000000"/>
                <w:sz w:val="12"/>
                <w:szCs w:val="12"/>
              </w:rPr>
            </w:pPr>
            <w:r w:rsidRPr="00F8290F">
              <w:rPr>
                <w:rFonts w:eastAsia="Arial"/>
                <w:color w:val="000000"/>
                <w:sz w:val="12"/>
                <w:szCs w:val="12"/>
              </w:rPr>
              <w:t xml:space="preserve">(Ф.И.О. /наименование Собственника при необходимости) </w:t>
            </w:r>
          </w:p>
          <w:p w14:paraId="55DD91E5" w14:textId="77777777" w:rsidR="00024308" w:rsidRPr="00F8290F" w:rsidRDefault="00024308" w:rsidP="007B3F06">
            <w:pPr>
              <w:autoSpaceDE w:val="0"/>
              <w:rPr>
                <w:rFonts w:eastAsia="Arial"/>
                <w:color w:val="000000"/>
                <w:sz w:val="20"/>
                <w:szCs w:val="20"/>
              </w:rPr>
            </w:pPr>
          </w:p>
          <w:p w14:paraId="3032EF42" w14:textId="77777777" w:rsidR="00024308" w:rsidRPr="00F8290F" w:rsidRDefault="00024308" w:rsidP="007B3F06">
            <w:pPr>
              <w:autoSpaceDE w:val="0"/>
              <w:rPr>
                <w:rFonts w:eastAsia="Arial"/>
                <w:color w:val="000000"/>
                <w:sz w:val="20"/>
                <w:szCs w:val="20"/>
              </w:rPr>
            </w:pPr>
            <w:r w:rsidRPr="00F8290F">
              <w:rPr>
                <w:rFonts w:eastAsia="Arial"/>
                <w:color w:val="000000"/>
                <w:sz w:val="20"/>
                <w:szCs w:val="20"/>
              </w:rPr>
              <w:t>Паспортные данные:</w:t>
            </w:r>
          </w:p>
          <w:p w14:paraId="2D11947D" w14:textId="77777777" w:rsidR="00024308" w:rsidRPr="00F8290F" w:rsidRDefault="00024308" w:rsidP="007B3F06">
            <w:pPr>
              <w:autoSpaceDE w:val="0"/>
              <w:rPr>
                <w:rFonts w:eastAsia="Arial"/>
                <w:color w:val="000000"/>
                <w:sz w:val="20"/>
                <w:szCs w:val="20"/>
              </w:rPr>
            </w:pPr>
            <w:r w:rsidRPr="00F8290F">
              <w:rPr>
                <w:rFonts w:eastAsia="Arial"/>
                <w:color w:val="000000"/>
                <w:sz w:val="20"/>
                <w:szCs w:val="20"/>
              </w:rPr>
              <w:t>паспорт серии ____________ № _____________________</w:t>
            </w:r>
          </w:p>
          <w:p w14:paraId="167A4D43" w14:textId="77777777" w:rsidR="00024308" w:rsidRPr="00F8290F" w:rsidRDefault="00024308" w:rsidP="007B3F06">
            <w:pPr>
              <w:autoSpaceDE w:val="0"/>
              <w:rPr>
                <w:rFonts w:eastAsia="Arial"/>
                <w:color w:val="000000"/>
                <w:sz w:val="20"/>
                <w:szCs w:val="20"/>
              </w:rPr>
            </w:pPr>
          </w:p>
          <w:p w14:paraId="6CF2D29D" w14:textId="77777777" w:rsidR="00024308" w:rsidRPr="00F8290F" w:rsidRDefault="00024308" w:rsidP="007B3F06">
            <w:pPr>
              <w:autoSpaceDE w:val="0"/>
              <w:rPr>
                <w:rFonts w:eastAsia="Arial"/>
                <w:color w:val="000000"/>
                <w:sz w:val="20"/>
                <w:szCs w:val="20"/>
              </w:rPr>
            </w:pPr>
            <w:r w:rsidRPr="00F8290F">
              <w:rPr>
                <w:rFonts w:eastAsia="Arial"/>
                <w:color w:val="000000"/>
                <w:sz w:val="20"/>
                <w:szCs w:val="20"/>
              </w:rPr>
              <w:t xml:space="preserve">выдан: (когда) ____________________________________,  </w:t>
            </w:r>
          </w:p>
          <w:p w14:paraId="3A86B19E" w14:textId="77777777" w:rsidR="00024308" w:rsidRPr="00F8290F" w:rsidRDefault="00024308" w:rsidP="007B3F06">
            <w:pPr>
              <w:autoSpaceDE w:val="0"/>
              <w:rPr>
                <w:rFonts w:eastAsia="Arial"/>
                <w:color w:val="000000"/>
                <w:sz w:val="20"/>
                <w:szCs w:val="20"/>
              </w:rPr>
            </w:pPr>
          </w:p>
          <w:p w14:paraId="5C58D97B" w14:textId="77777777" w:rsidR="00024308" w:rsidRPr="00F8290F" w:rsidRDefault="00024308" w:rsidP="007B3F06">
            <w:pPr>
              <w:autoSpaceDE w:val="0"/>
              <w:rPr>
                <w:rFonts w:eastAsia="Arial"/>
                <w:color w:val="000000"/>
                <w:sz w:val="20"/>
                <w:szCs w:val="20"/>
              </w:rPr>
            </w:pPr>
            <w:r w:rsidRPr="00F8290F">
              <w:rPr>
                <w:rFonts w:eastAsia="Arial"/>
                <w:color w:val="000000"/>
                <w:sz w:val="20"/>
                <w:szCs w:val="20"/>
              </w:rPr>
              <w:t>(кем) ____________________________________________</w:t>
            </w:r>
          </w:p>
          <w:p w14:paraId="579C30C7" w14:textId="77777777" w:rsidR="00024308" w:rsidRPr="00F8290F" w:rsidRDefault="00024308" w:rsidP="007B3F06">
            <w:pPr>
              <w:autoSpaceDE w:val="0"/>
              <w:rPr>
                <w:rFonts w:eastAsia="Arial"/>
                <w:color w:val="000000"/>
                <w:sz w:val="20"/>
                <w:szCs w:val="20"/>
              </w:rPr>
            </w:pPr>
          </w:p>
          <w:p w14:paraId="1E082E1E" w14:textId="77777777" w:rsidR="00024308" w:rsidRPr="00F8290F" w:rsidRDefault="00024308" w:rsidP="007B3F06">
            <w:pPr>
              <w:autoSpaceDE w:val="0"/>
              <w:rPr>
                <w:rFonts w:eastAsia="Arial"/>
                <w:color w:val="000000"/>
                <w:sz w:val="20"/>
                <w:szCs w:val="20"/>
              </w:rPr>
            </w:pPr>
            <w:r w:rsidRPr="00F8290F">
              <w:rPr>
                <w:rFonts w:eastAsia="Arial"/>
                <w:color w:val="000000"/>
                <w:sz w:val="20"/>
                <w:szCs w:val="20"/>
              </w:rPr>
              <w:t>(код подразделения) _______________________________</w:t>
            </w:r>
          </w:p>
          <w:p w14:paraId="3ADDF6FC" w14:textId="77777777" w:rsidR="00024308" w:rsidRPr="00F8290F" w:rsidRDefault="00024308" w:rsidP="007B3F06">
            <w:pPr>
              <w:autoSpaceDE w:val="0"/>
              <w:rPr>
                <w:rFonts w:eastAsia="Arial"/>
                <w:color w:val="000000"/>
                <w:sz w:val="20"/>
                <w:szCs w:val="20"/>
              </w:rPr>
            </w:pPr>
          </w:p>
          <w:p w14:paraId="70590353" w14:textId="77777777" w:rsidR="00024308" w:rsidRPr="00F8290F" w:rsidRDefault="00024308" w:rsidP="007B3F06">
            <w:pPr>
              <w:autoSpaceDE w:val="0"/>
              <w:rPr>
                <w:rFonts w:eastAsia="Arial"/>
                <w:color w:val="000000"/>
                <w:sz w:val="20"/>
                <w:szCs w:val="20"/>
              </w:rPr>
            </w:pPr>
            <w:r w:rsidRPr="00F8290F">
              <w:rPr>
                <w:rFonts w:eastAsia="Arial"/>
                <w:color w:val="000000"/>
                <w:sz w:val="20"/>
                <w:szCs w:val="20"/>
              </w:rPr>
              <w:t>тел.______________________________________________</w:t>
            </w:r>
          </w:p>
          <w:p w14:paraId="21E188EE" w14:textId="77777777" w:rsidR="00024308" w:rsidRPr="00F8290F" w:rsidRDefault="00024308" w:rsidP="007B3F06">
            <w:pPr>
              <w:autoSpaceDE w:val="0"/>
              <w:rPr>
                <w:rFonts w:eastAsia="Arial"/>
                <w:color w:val="000000"/>
                <w:sz w:val="20"/>
                <w:szCs w:val="20"/>
              </w:rPr>
            </w:pPr>
          </w:p>
          <w:p w14:paraId="644EDD03" w14:textId="77777777" w:rsidR="00024308" w:rsidRPr="00F8290F" w:rsidRDefault="00024308" w:rsidP="007B3F06">
            <w:pPr>
              <w:autoSpaceDE w:val="0"/>
              <w:rPr>
                <w:rFonts w:eastAsia="Arial"/>
                <w:color w:val="000000"/>
                <w:sz w:val="20"/>
                <w:szCs w:val="20"/>
              </w:rPr>
            </w:pPr>
            <w:r w:rsidRPr="00F8290F">
              <w:rPr>
                <w:rFonts w:eastAsia="Arial"/>
                <w:color w:val="000000"/>
                <w:sz w:val="20"/>
                <w:szCs w:val="20"/>
              </w:rPr>
              <w:t>эл. почта _________________________________________</w:t>
            </w:r>
          </w:p>
          <w:p w14:paraId="4081B207" w14:textId="77777777" w:rsidR="00024308" w:rsidRPr="0047264E" w:rsidRDefault="00024308" w:rsidP="007B3F06">
            <w:pPr>
              <w:pStyle w:val="310"/>
              <w:mirrorIndents/>
              <w:rPr>
                <w:rFonts w:eastAsia="Arial" w:cs="Courier New"/>
                <w:bCs/>
                <w:sz w:val="20"/>
                <w:szCs w:val="20"/>
              </w:rPr>
            </w:pPr>
          </w:p>
        </w:tc>
        <w:tc>
          <w:tcPr>
            <w:tcW w:w="5352" w:type="dxa"/>
            <w:shd w:val="clear" w:color="auto" w:fill="auto"/>
          </w:tcPr>
          <w:p w14:paraId="4A978CA3" w14:textId="77777777" w:rsidR="00024308" w:rsidRPr="000D0093" w:rsidRDefault="00024308" w:rsidP="007B3F06">
            <w:pPr>
              <w:jc w:val="center"/>
              <w:rPr>
                <w:color w:val="FF0000"/>
                <w:sz w:val="20"/>
                <w:szCs w:val="20"/>
              </w:rPr>
            </w:pPr>
            <w:r w:rsidRPr="000D0093">
              <w:rPr>
                <w:rFonts w:eastAsia="TimesNewRomanPSMT"/>
                <w:color w:val="FF0000"/>
                <w:sz w:val="20"/>
                <w:szCs w:val="20"/>
              </w:rPr>
              <w:t>ООО «</w:t>
            </w:r>
            <w:r w:rsidRPr="000D0093">
              <w:rPr>
                <w:color w:val="FF0000"/>
                <w:sz w:val="20"/>
                <w:szCs w:val="20"/>
              </w:rPr>
              <w:t>Лучший дом в Центральном районе</w:t>
            </w:r>
            <w:r w:rsidRPr="000D0093">
              <w:rPr>
                <w:rFonts w:eastAsia="TimesNewRomanPSMT"/>
                <w:color w:val="FF0000"/>
                <w:sz w:val="20"/>
                <w:szCs w:val="20"/>
              </w:rPr>
              <w:t>»</w:t>
            </w:r>
          </w:p>
          <w:p w14:paraId="32FB17BE" w14:textId="77777777" w:rsidR="00024308" w:rsidRPr="008412E1" w:rsidRDefault="00024308" w:rsidP="007B3F06">
            <w:pPr>
              <w:autoSpaceDE w:val="0"/>
              <w:jc w:val="center"/>
              <w:rPr>
                <w:sz w:val="20"/>
                <w:szCs w:val="20"/>
              </w:rPr>
            </w:pPr>
          </w:p>
          <w:p w14:paraId="65CA9549" w14:textId="77777777" w:rsidR="00024308" w:rsidRPr="008412E1" w:rsidRDefault="00024308" w:rsidP="007B3F06">
            <w:pPr>
              <w:autoSpaceDE w:val="0"/>
              <w:jc w:val="center"/>
              <w:rPr>
                <w:rFonts w:eastAsia="TimesNewRomanPSMT"/>
                <w:sz w:val="20"/>
                <w:szCs w:val="20"/>
              </w:rPr>
            </w:pPr>
          </w:p>
          <w:p w14:paraId="27CDF361" w14:textId="77777777" w:rsidR="00024308" w:rsidRDefault="00024308" w:rsidP="007B3F06">
            <w:pPr>
              <w:rPr>
                <w:rFonts w:eastAsia="TimesNewRomanPSMT"/>
                <w:color w:val="000000"/>
                <w:sz w:val="20"/>
                <w:szCs w:val="20"/>
              </w:rPr>
            </w:pPr>
            <w:r w:rsidRPr="008412E1">
              <w:rPr>
                <w:rFonts w:eastAsia="TimesNewRomanPSMT"/>
                <w:color w:val="000000"/>
                <w:sz w:val="20"/>
                <w:szCs w:val="20"/>
              </w:rPr>
              <w:t>236029, г. Калининград, ул. В. Талалихина, д. 12-16</w:t>
            </w:r>
          </w:p>
          <w:p w14:paraId="22FE8C42" w14:textId="77777777" w:rsidR="00024308" w:rsidRPr="008412E1" w:rsidRDefault="00024308" w:rsidP="007B3F06">
            <w:pPr>
              <w:rPr>
                <w:rFonts w:eastAsia="TimesNewRomanPSMT"/>
                <w:color w:val="000000"/>
                <w:sz w:val="20"/>
                <w:szCs w:val="20"/>
              </w:rPr>
            </w:pPr>
            <w:r w:rsidRPr="00C031A6">
              <w:rPr>
                <w:rFonts w:eastAsia="TimesNewRomanPSMT"/>
                <w:color w:val="000000"/>
                <w:sz w:val="20"/>
                <w:szCs w:val="20"/>
              </w:rPr>
              <w:t>(4012) 326111, info@domtrest.ru</w:t>
            </w:r>
          </w:p>
          <w:p w14:paraId="1A578669" w14:textId="77777777" w:rsidR="00024308" w:rsidRDefault="00024308" w:rsidP="007B3F06">
            <w:pPr>
              <w:spacing w:line="0" w:lineRule="atLeast"/>
              <w:rPr>
                <w:rFonts w:eastAsia="TimesNewRomanPSMT"/>
                <w:color w:val="000000"/>
                <w:sz w:val="20"/>
                <w:szCs w:val="20"/>
              </w:rPr>
            </w:pPr>
            <w:r>
              <w:rPr>
                <w:rFonts w:eastAsia="TimesNewRomanPSMT"/>
                <w:color w:val="000000"/>
                <w:sz w:val="20"/>
                <w:szCs w:val="20"/>
              </w:rPr>
              <w:t xml:space="preserve">ОГРН  </w:t>
            </w:r>
            <w:r w:rsidRPr="002455A3">
              <w:rPr>
                <w:rFonts w:eastAsia="TimesNewRomanPSMT"/>
                <w:color w:val="000000"/>
                <w:sz w:val="20"/>
                <w:szCs w:val="20"/>
              </w:rPr>
              <w:t>1173926004340</w:t>
            </w:r>
          </w:p>
          <w:p w14:paraId="2ACC3A18" w14:textId="77777777" w:rsidR="00024308" w:rsidRDefault="00024308" w:rsidP="007B3F06">
            <w:pPr>
              <w:spacing w:line="0" w:lineRule="atLeast"/>
              <w:rPr>
                <w:rFonts w:eastAsia="TimesNewRomanPSMT"/>
                <w:color w:val="000000"/>
                <w:sz w:val="20"/>
                <w:szCs w:val="20"/>
              </w:rPr>
            </w:pPr>
            <w:r w:rsidRPr="008412E1">
              <w:rPr>
                <w:rFonts w:eastAsia="TimesNewRomanPSMT"/>
                <w:color w:val="000000"/>
                <w:sz w:val="20"/>
                <w:szCs w:val="20"/>
              </w:rPr>
              <w:t>ИНН/КПП 3906349533/390601001</w:t>
            </w:r>
          </w:p>
          <w:p w14:paraId="77DD7D49" w14:textId="77777777" w:rsidR="00024308" w:rsidRDefault="00024308" w:rsidP="007B3F06">
            <w:pPr>
              <w:spacing w:line="20" w:lineRule="atLeast"/>
              <w:rPr>
                <w:rFonts w:eastAsia="TimesNewRomanPSMT"/>
                <w:color w:val="000000"/>
                <w:sz w:val="20"/>
                <w:szCs w:val="20"/>
              </w:rPr>
            </w:pPr>
          </w:p>
          <w:p w14:paraId="071C602B" w14:textId="77777777" w:rsidR="00024308" w:rsidRPr="002455A3" w:rsidRDefault="00024308" w:rsidP="007B3F06">
            <w:pPr>
              <w:spacing w:line="20" w:lineRule="atLeast"/>
              <w:rPr>
                <w:rFonts w:eastAsia="TimesNewRomanPSMT"/>
                <w:color w:val="000000"/>
                <w:sz w:val="20"/>
                <w:szCs w:val="20"/>
              </w:rPr>
            </w:pPr>
            <w:r>
              <w:rPr>
                <w:rFonts w:eastAsia="TimesNewRomanPSMT"/>
                <w:color w:val="000000"/>
                <w:sz w:val="20"/>
                <w:szCs w:val="20"/>
              </w:rPr>
              <w:t xml:space="preserve">р/с </w:t>
            </w:r>
            <w:r w:rsidRPr="002455A3">
              <w:rPr>
                <w:rFonts w:eastAsia="TimesNewRomanPSMT"/>
                <w:color w:val="000000"/>
                <w:sz w:val="20"/>
                <w:szCs w:val="20"/>
              </w:rPr>
              <w:t>40702810600620000505</w:t>
            </w:r>
          </w:p>
          <w:p w14:paraId="66A214D4" w14:textId="77777777" w:rsidR="00024308" w:rsidRPr="002455A3" w:rsidRDefault="00024308" w:rsidP="007B3F06">
            <w:pPr>
              <w:spacing w:line="20" w:lineRule="atLeast"/>
              <w:rPr>
                <w:rFonts w:eastAsia="TimesNewRomanPSMT"/>
                <w:color w:val="000000"/>
                <w:sz w:val="20"/>
                <w:szCs w:val="20"/>
              </w:rPr>
            </w:pPr>
            <w:r w:rsidRPr="002455A3">
              <w:rPr>
                <w:rFonts w:eastAsia="TimesNewRomanPSMT"/>
                <w:color w:val="000000"/>
                <w:sz w:val="20"/>
                <w:szCs w:val="20"/>
              </w:rPr>
              <w:t>АО «Банк Дом.РФ»</w:t>
            </w:r>
          </w:p>
          <w:p w14:paraId="73060698" w14:textId="77777777" w:rsidR="00024308" w:rsidRPr="002455A3" w:rsidRDefault="00024308" w:rsidP="007B3F06">
            <w:pPr>
              <w:spacing w:line="20" w:lineRule="atLeast"/>
              <w:rPr>
                <w:rFonts w:eastAsia="TimesNewRomanPSMT"/>
                <w:color w:val="000000"/>
                <w:sz w:val="20"/>
                <w:szCs w:val="20"/>
              </w:rPr>
            </w:pPr>
            <w:r>
              <w:rPr>
                <w:rFonts w:eastAsia="TimesNewRomanPSMT"/>
                <w:color w:val="000000"/>
                <w:sz w:val="20"/>
                <w:szCs w:val="20"/>
              </w:rPr>
              <w:t xml:space="preserve">БИК </w:t>
            </w:r>
            <w:r w:rsidRPr="002455A3">
              <w:rPr>
                <w:rFonts w:eastAsia="TimesNewRomanPSMT"/>
                <w:color w:val="000000"/>
                <w:sz w:val="20"/>
                <w:szCs w:val="20"/>
              </w:rPr>
              <w:t>044525266</w:t>
            </w:r>
          </w:p>
          <w:p w14:paraId="4937DF8B" w14:textId="77777777" w:rsidR="00024308" w:rsidRDefault="00024308" w:rsidP="007B3F06">
            <w:pPr>
              <w:spacing w:line="20" w:lineRule="atLeast"/>
              <w:rPr>
                <w:rFonts w:eastAsia="TimesNewRomanPSMT"/>
                <w:color w:val="000000"/>
                <w:sz w:val="20"/>
                <w:szCs w:val="20"/>
              </w:rPr>
            </w:pPr>
            <w:r>
              <w:rPr>
                <w:rFonts w:eastAsia="TimesNewRomanPSMT"/>
                <w:color w:val="000000"/>
                <w:sz w:val="20"/>
                <w:szCs w:val="20"/>
              </w:rPr>
              <w:t xml:space="preserve">к/с </w:t>
            </w:r>
            <w:r w:rsidRPr="002455A3">
              <w:rPr>
                <w:rFonts w:eastAsia="TimesNewRomanPSMT"/>
                <w:color w:val="000000"/>
                <w:sz w:val="20"/>
                <w:szCs w:val="20"/>
              </w:rPr>
              <w:t>30101810345250000266</w:t>
            </w:r>
          </w:p>
          <w:p w14:paraId="7F87A7BE" w14:textId="77777777" w:rsidR="00024308" w:rsidRDefault="00024308" w:rsidP="007B3F06">
            <w:pPr>
              <w:spacing w:line="0" w:lineRule="atLeast"/>
              <w:rPr>
                <w:rFonts w:eastAsia="TimesNewRomanPSMT"/>
                <w:color w:val="000000"/>
                <w:sz w:val="20"/>
                <w:szCs w:val="20"/>
              </w:rPr>
            </w:pPr>
          </w:p>
          <w:p w14:paraId="123B1279" w14:textId="77777777" w:rsidR="00024308" w:rsidRDefault="00024308" w:rsidP="007B3F06">
            <w:pPr>
              <w:spacing w:line="0" w:lineRule="atLeast"/>
              <w:rPr>
                <w:rFonts w:eastAsia="TimesNewRomanPSMT"/>
                <w:color w:val="000000"/>
                <w:sz w:val="20"/>
                <w:szCs w:val="20"/>
              </w:rPr>
            </w:pPr>
          </w:p>
          <w:p w14:paraId="7F40558A" w14:textId="77777777" w:rsidR="00024308" w:rsidRDefault="00024308" w:rsidP="007B3F06">
            <w:pPr>
              <w:spacing w:line="0" w:lineRule="atLeast"/>
              <w:rPr>
                <w:rFonts w:eastAsia="TimesNewRomanPSMT"/>
                <w:color w:val="000000"/>
                <w:sz w:val="20"/>
                <w:szCs w:val="20"/>
              </w:rPr>
            </w:pPr>
          </w:p>
          <w:p w14:paraId="621E8811" w14:textId="77777777" w:rsidR="00024308" w:rsidRDefault="00024308" w:rsidP="007B3F06">
            <w:pPr>
              <w:spacing w:line="0" w:lineRule="atLeast"/>
              <w:rPr>
                <w:rFonts w:eastAsia="TimesNewRomanPSMT"/>
                <w:color w:val="000000"/>
                <w:sz w:val="20"/>
                <w:szCs w:val="20"/>
              </w:rPr>
            </w:pPr>
          </w:p>
          <w:p w14:paraId="4856D49C" w14:textId="77777777" w:rsidR="00024308" w:rsidRDefault="00024308" w:rsidP="007B3F06">
            <w:pPr>
              <w:spacing w:line="0" w:lineRule="atLeast"/>
              <w:rPr>
                <w:rFonts w:eastAsia="TimesNewRomanPSMT"/>
                <w:color w:val="000000"/>
                <w:sz w:val="20"/>
                <w:szCs w:val="20"/>
              </w:rPr>
            </w:pPr>
          </w:p>
          <w:p w14:paraId="462735BF" w14:textId="77777777" w:rsidR="00024308" w:rsidRDefault="00024308" w:rsidP="007B3F06">
            <w:pPr>
              <w:spacing w:line="0" w:lineRule="atLeast"/>
              <w:rPr>
                <w:rFonts w:eastAsia="TimesNewRomanPSMT"/>
                <w:color w:val="000000"/>
                <w:sz w:val="20"/>
                <w:szCs w:val="20"/>
              </w:rPr>
            </w:pPr>
          </w:p>
          <w:p w14:paraId="6945A864" w14:textId="77777777" w:rsidR="00024308" w:rsidRPr="0047264E" w:rsidRDefault="00024308" w:rsidP="007B3F06">
            <w:pPr>
              <w:spacing w:line="0" w:lineRule="atLeast"/>
              <w:rPr>
                <w:rFonts w:eastAsia="Arial" w:cs="Courier New"/>
                <w:bCs/>
                <w:sz w:val="20"/>
                <w:szCs w:val="20"/>
              </w:rPr>
            </w:pPr>
          </w:p>
        </w:tc>
      </w:tr>
      <w:tr w:rsidR="00024308" w:rsidRPr="0047264E" w14:paraId="6620A1D6" w14:textId="77777777" w:rsidTr="0047264E">
        <w:tc>
          <w:tcPr>
            <w:tcW w:w="5352" w:type="dxa"/>
            <w:shd w:val="clear" w:color="auto" w:fill="auto"/>
          </w:tcPr>
          <w:p w14:paraId="05E02470" w14:textId="77777777" w:rsidR="00024308" w:rsidRDefault="00024308" w:rsidP="0047264E">
            <w:pPr>
              <w:pStyle w:val="310"/>
              <w:mirrorIndents/>
              <w:rPr>
                <w:rFonts w:eastAsia="Arial" w:cs="Courier New"/>
                <w:bCs/>
                <w:sz w:val="20"/>
                <w:szCs w:val="20"/>
              </w:rPr>
            </w:pPr>
          </w:p>
          <w:p w14:paraId="02E29E7B" w14:textId="77777777" w:rsidR="00024308" w:rsidRDefault="00024308" w:rsidP="0047264E">
            <w:pPr>
              <w:pStyle w:val="310"/>
              <w:mirrorIndents/>
              <w:rPr>
                <w:rFonts w:eastAsia="Arial" w:cs="Courier New"/>
                <w:bCs/>
                <w:sz w:val="20"/>
                <w:szCs w:val="20"/>
              </w:rPr>
            </w:pPr>
          </w:p>
          <w:p w14:paraId="4AE6743A" w14:textId="77777777" w:rsidR="00024308" w:rsidRPr="0047264E" w:rsidRDefault="00024308" w:rsidP="0047264E">
            <w:pPr>
              <w:pStyle w:val="310"/>
              <w:mirrorIndents/>
              <w:rPr>
                <w:rFonts w:eastAsia="Arial" w:cs="Courier New"/>
                <w:bCs/>
                <w:sz w:val="20"/>
                <w:szCs w:val="20"/>
              </w:rPr>
            </w:pPr>
          </w:p>
          <w:p w14:paraId="0605C0F9" w14:textId="77777777" w:rsidR="00024308" w:rsidRDefault="00024308" w:rsidP="00F8290F">
            <w:pPr>
              <w:autoSpaceDE w:val="0"/>
              <w:rPr>
                <w:rFonts w:eastAsia="Arial"/>
                <w:color w:val="000000"/>
                <w:sz w:val="20"/>
                <w:szCs w:val="20"/>
              </w:rPr>
            </w:pPr>
          </w:p>
          <w:p w14:paraId="25C8CA27" w14:textId="77777777" w:rsidR="00024308" w:rsidRPr="00F8290F" w:rsidRDefault="00024308" w:rsidP="00F8290F">
            <w:pPr>
              <w:autoSpaceDE w:val="0"/>
              <w:rPr>
                <w:rFonts w:eastAsia="Arial"/>
                <w:color w:val="000000"/>
                <w:sz w:val="20"/>
                <w:szCs w:val="20"/>
              </w:rPr>
            </w:pPr>
            <w:r w:rsidRPr="00F8290F">
              <w:rPr>
                <w:rFonts w:eastAsia="Arial"/>
                <w:color w:val="000000"/>
                <w:sz w:val="20"/>
                <w:szCs w:val="20"/>
              </w:rPr>
              <w:t>______</w:t>
            </w:r>
            <w:r>
              <w:rPr>
                <w:rFonts w:eastAsia="Arial"/>
                <w:color w:val="000000"/>
                <w:sz w:val="20"/>
                <w:szCs w:val="20"/>
              </w:rPr>
              <w:t>______</w:t>
            </w:r>
            <w:r w:rsidRPr="00F8290F">
              <w:rPr>
                <w:rFonts w:eastAsia="Arial"/>
                <w:color w:val="000000"/>
                <w:sz w:val="20"/>
                <w:szCs w:val="20"/>
              </w:rPr>
              <w:t>_____(_____</w:t>
            </w:r>
            <w:r>
              <w:rPr>
                <w:rFonts w:eastAsia="Arial"/>
                <w:color w:val="000000"/>
                <w:sz w:val="20"/>
                <w:szCs w:val="20"/>
              </w:rPr>
              <w:t>___</w:t>
            </w:r>
            <w:r w:rsidRPr="00F8290F">
              <w:rPr>
                <w:rFonts w:eastAsia="Arial"/>
                <w:color w:val="000000"/>
                <w:sz w:val="20"/>
                <w:szCs w:val="20"/>
              </w:rPr>
              <w:t xml:space="preserve">_________________________)   </w:t>
            </w:r>
          </w:p>
          <w:p w14:paraId="23000EC4" w14:textId="77777777" w:rsidR="00024308" w:rsidRPr="00F8290F" w:rsidRDefault="00024308" w:rsidP="00F8290F">
            <w:pPr>
              <w:autoSpaceDE w:val="0"/>
              <w:jc w:val="center"/>
              <w:rPr>
                <w:rFonts w:eastAsia="Arial"/>
                <w:color w:val="000000"/>
                <w:sz w:val="20"/>
                <w:szCs w:val="20"/>
              </w:rPr>
            </w:pPr>
            <w:r w:rsidRPr="00F8290F">
              <w:rPr>
                <w:rFonts w:eastAsia="Arial"/>
                <w:color w:val="000000"/>
                <w:sz w:val="20"/>
                <w:szCs w:val="20"/>
              </w:rPr>
              <w:t xml:space="preserve">(подпись)                           (фамилия, инициалы)   </w:t>
            </w:r>
          </w:p>
          <w:p w14:paraId="54432B73" w14:textId="77777777" w:rsidR="00024308" w:rsidRPr="0047264E" w:rsidRDefault="00024308" w:rsidP="0047264E">
            <w:pPr>
              <w:pStyle w:val="310"/>
              <w:mirrorIndents/>
              <w:rPr>
                <w:rFonts w:eastAsia="Arial" w:cs="Courier New"/>
                <w:bCs/>
                <w:sz w:val="20"/>
                <w:szCs w:val="20"/>
              </w:rPr>
            </w:pPr>
          </w:p>
          <w:p w14:paraId="2FE6C819" w14:textId="77777777" w:rsidR="00024308" w:rsidRPr="0047264E" w:rsidRDefault="00024308" w:rsidP="0047264E">
            <w:pPr>
              <w:pStyle w:val="310"/>
              <w:mirrorIndents/>
              <w:rPr>
                <w:rFonts w:eastAsia="Arial" w:cs="Courier New"/>
                <w:bCs/>
                <w:sz w:val="20"/>
                <w:szCs w:val="20"/>
              </w:rPr>
            </w:pPr>
          </w:p>
        </w:tc>
        <w:tc>
          <w:tcPr>
            <w:tcW w:w="5352" w:type="dxa"/>
            <w:shd w:val="clear" w:color="auto" w:fill="auto"/>
          </w:tcPr>
          <w:p w14:paraId="43974172" w14:textId="77777777" w:rsidR="00024308" w:rsidRPr="0047264E" w:rsidRDefault="00024308" w:rsidP="0047264E">
            <w:pPr>
              <w:autoSpaceDE w:val="0"/>
              <w:jc w:val="center"/>
              <w:rPr>
                <w:rFonts w:eastAsia="TimesNewRomanPSMT"/>
                <w:sz w:val="20"/>
                <w:szCs w:val="20"/>
              </w:rPr>
            </w:pPr>
          </w:p>
          <w:p w14:paraId="1CB68E81" w14:textId="77777777" w:rsidR="00024308" w:rsidRDefault="00024308" w:rsidP="0047264E">
            <w:pPr>
              <w:autoSpaceDE w:val="0"/>
              <w:jc w:val="center"/>
              <w:rPr>
                <w:rFonts w:eastAsia="TimesNewRomanPSMT"/>
                <w:sz w:val="20"/>
                <w:szCs w:val="20"/>
              </w:rPr>
            </w:pPr>
          </w:p>
          <w:p w14:paraId="2285A768" w14:textId="77777777" w:rsidR="00024308" w:rsidRDefault="00024308" w:rsidP="0047264E">
            <w:pPr>
              <w:autoSpaceDE w:val="0"/>
              <w:jc w:val="center"/>
              <w:rPr>
                <w:rFonts w:eastAsia="TimesNewRomanPSMT"/>
                <w:sz w:val="20"/>
                <w:szCs w:val="20"/>
              </w:rPr>
            </w:pPr>
          </w:p>
          <w:p w14:paraId="7C7411A0" w14:textId="77777777" w:rsidR="00024308" w:rsidRPr="0047264E" w:rsidRDefault="00024308" w:rsidP="0047264E">
            <w:pPr>
              <w:autoSpaceDE w:val="0"/>
              <w:jc w:val="center"/>
              <w:rPr>
                <w:rFonts w:eastAsia="TimesNewRomanPSMT"/>
                <w:sz w:val="20"/>
                <w:szCs w:val="20"/>
              </w:rPr>
            </w:pPr>
          </w:p>
          <w:p w14:paraId="0BD526F5" w14:textId="5995C6D4" w:rsidR="00024308" w:rsidRDefault="00024308" w:rsidP="007B3F06">
            <w:pPr>
              <w:autoSpaceDE w:val="0"/>
              <w:jc w:val="center"/>
              <w:rPr>
                <w:rFonts w:eastAsia="TimesNewRomanPSMT"/>
                <w:sz w:val="20"/>
                <w:szCs w:val="20"/>
              </w:rPr>
            </w:pPr>
            <w:r w:rsidRPr="004D619C">
              <w:rPr>
                <w:rFonts w:eastAsia="TimesNewRomanPSMT"/>
                <w:sz w:val="20"/>
                <w:szCs w:val="20"/>
              </w:rPr>
              <w:t>Директор_________________________</w:t>
            </w:r>
            <w:r>
              <w:rPr>
                <w:rFonts w:eastAsia="TimesNewRomanPSMT"/>
                <w:sz w:val="20"/>
                <w:szCs w:val="20"/>
              </w:rPr>
              <w:t>С.М. Михайлова</w:t>
            </w:r>
          </w:p>
          <w:p w14:paraId="0B4433FD" w14:textId="77777777" w:rsidR="00024308" w:rsidRDefault="00024308" w:rsidP="0047264E">
            <w:pPr>
              <w:autoSpaceDE w:val="0"/>
              <w:jc w:val="center"/>
              <w:rPr>
                <w:rFonts w:eastAsia="TimesNewRomanPSMT"/>
                <w:sz w:val="20"/>
                <w:szCs w:val="20"/>
              </w:rPr>
            </w:pPr>
          </w:p>
          <w:p w14:paraId="528B201D" w14:textId="77777777" w:rsidR="00024308" w:rsidRPr="0047264E" w:rsidRDefault="00024308" w:rsidP="0047264E">
            <w:pPr>
              <w:autoSpaceDE w:val="0"/>
              <w:jc w:val="center"/>
              <w:rPr>
                <w:sz w:val="20"/>
                <w:szCs w:val="20"/>
              </w:rPr>
            </w:pPr>
          </w:p>
          <w:p w14:paraId="3E5BE302" w14:textId="77777777" w:rsidR="00024308" w:rsidRPr="0047264E" w:rsidRDefault="00024308" w:rsidP="0047264E">
            <w:pPr>
              <w:pStyle w:val="310"/>
              <w:mirrorIndents/>
              <w:rPr>
                <w:rFonts w:eastAsia="Arial" w:cs="Courier New"/>
                <w:bCs/>
                <w:sz w:val="20"/>
                <w:szCs w:val="20"/>
              </w:rPr>
            </w:pPr>
          </w:p>
        </w:tc>
      </w:tr>
    </w:tbl>
    <w:p w14:paraId="0CED6DFB" w14:textId="77777777" w:rsidR="00024308" w:rsidRDefault="00024308" w:rsidP="00587803">
      <w:pPr>
        <w:pStyle w:val="310"/>
        <w:mirrorIndents/>
        <w:rPr>
          <w:rFonts w:eastAsia="Arial" w:cs="Courier New"/>
          <w:bCs/>
          <w:sz w:val="20"/>
          <w:szCs w:val="20"/>
        </w:rPr>
      </w:pPr>
    </w:p>
    <w:p w14:paraId="0BA0E47E" w14:textId="77777777" w:rsidR="00024308" w:rsidRDefault="00024308" w:rsidP="00587803">
      <w:pPr>
        <w:pStyle w:val="310"/>
        <w:mirrorIndents/>
        <w:rPr>
          <w:rFonts w:eastAsia="Arial" w:cs="Courier New"/>
          <w:bCs/>
          <w:sz w:val="20"/>
          <w:szCs w:val="20"/>
        </w:rPr>
      </w:pPr>
    </w:p>
    <w:p w14:paraId="366A72FE" w14:textId="77777777" w:rsidR="00024308" w:rsidRDefault="00024308" w:rsidP="00916DEA">
      <w:pPr>
        <w:pStyle w:val="310"/>
        <w:mirrorIndents/>
        <w:jc w:val="right"/>
        <w:rPr>
          <w:rFonts w:eastAsia="Arial" w:cs="Courier New"/>
          <w:bCs/>
          <w:sz w:val="20"/>
          <w:szCs w:val="20"/>
        </w:rPr>
      </w:pPr>
    </w:p>
    <w:p w14:paraId="2CCA3D1C" w14:textId="77777777" w:rsidR="00024308" w:rsidRDefault="00024308" w:rsidP="00916DEA">
      <w:pPr>
        <w:pStyle w:val="310"/>
        <w:mirrorIndents/>
        <w:jc w:val="right"/>
        <w:rPr>
          <w:rFonts w:eastAsia="Arial" w:cs="Courier New"/>
          <w:bCs/>
          <w:sz w:val="20"/>
          <w:szCs w:val="20"/>
        </w:rPr>
      </w:pPr>
    </w:p>
    <w:p w14:paraId="659735E8" w14:textId="77777777" w:rsidR="00024308" w:rsidRDefault="00024308" w:rsidP="00916DEA">
      <w:pPr>
        <w:pStyle w:val="310"/>
        <w:mirrorIndents/>
        <w:jc w:val="right"/>
        <w:rPr>
          <w:rFonts w:eastAsia="Arial" w:cs="Courier New"/>
          <w:bCs/>
          <w:sz w:val="20"/>
          <w:szCs w:val="20"/>
        </w:rPr>
      </w:pPr>
    </w:p>
    <w:p w14:paraId="74FC0435" w14:textId="77777777" w:rsidR="00024308" w:rsidRDefault="00024308" w:rsidP="00916DEA">
      <w:pPr>
        <w:pStyle w:val="310"/>
        <w:mirrorIndents/>
        <w:jc w:val="right"/>
        <w:rPr>
          <w:rFonts w:eastAsia="Arial" w:cs="Courier New"/>
          <w:bCs/>
          <w:sz w:val="20"/>
          <w:szCs w:val="20"/>
        </w:rPr>
      </w:pPr>
    </w:p>
    <w:p w14:paraId="033A59EC" w14:textId="77777777" w:rsidR="00024308" w:rsidRDefault="00024308" w:rsidP="00916DEA">
      <w:pPr>
        <w:pStyle w:val="310"/>
        <w:mirrorIndents/>
        <w:jc w:val="right"/>
        <w:rPr>
          <w:rFonts w:eastAsia="Arial" w:cs="Courier New"/>
          <w:bCs/>
          <w:sz w:val="20"/>
          <w:szCs w:val="20"/>
        </w:rPr>
      </w:pPr>
    </w:p>
    <w:p w14:paraId="70985F2A" w14:textId="77777777" w:rsidR="00024308" w:rsidRDefault="00024308" w:rsidP="00916DEA">
      <w:pPr>
        <w:pStyle w:val="310"/>
        <w:mirrorIndents/>
        <w:jc w:val="right"/>
        <w:rPr>
          <w:rFonts w:eastAsia="Arial" w:cs="Courier New"/>
          <w:bCs/>
          <w:sz w:val="20"/>
          <w:szCs w:val="20"/>
        </w:rPr>
      </w:pPr>
    </w:p>
    <w:p w14:paraId="2087C373" w14:textId="77777777" w:rsidR="00024308" w:rsidRDefault="00024308" w:rsidP="00916DEA">
      <w:pPr>
        <w:pStyle w:val="310"/>
        <w:mirrorIndents/>
        <w:jc w:val="right"/>
        <w:rPr>
          <w:rFonts w:eastAsia="Arial" w:cs="Courier New"/>
          <w:bCs/>
          <w:sz w:val="20"/>
          <w:szCs w:val="20"/>
        </w:rPr>
      </w:pPr>
    </w:p>
    <w:p w14:paraId="1361E0A2" w14:textId="77777777" w:rsidR="00024308" w:rsidRDefault="00024308" w:rsidP="00916DEA">
      <w:pPr>
        <w:pStyle w:val="310"/>
        <w:mirrorIndents/>
        <w:jc w:val="right"/>
        <w:rPr>
          <w:rFonts w:eastAsia="Arial" w:cs="Courier New"/>
          <w:bCs/>
          <w:sz w:val="20"/>
          <w:szCs w:val="20"/>
        </w:rPr>
      </w:pPr>
    </w:p>
    <w:p w14:paraId="2CF34FC4" w14:textId="77777777" w:rsidR="00024308" w:rsidRDefault="00024308" w:rsidP="00916DEA">
      <w:pPr>
        <w:pStyle w:val="310"/>
        <w:mirrorIndents/>
        <w:jc w:val="right"/>
        <w:rPr>
          <w:rFonts w:eastAsia="Arial" w:cs="Courier New"/>
          <w:bCs/>
          <w:sz w:val="20"/>
          <w:szCs w:val="20"/>
        </w:rPr>
      </w:pPr>
    </w:p>
    <w:p w14:paraId="0D47CC6D" w14:textId="77777777" w:rsidR="00024308" w:rsidRDefault="00024308" w:rsidP="00916DEA">
      <w:pPr>
        <w:pStyle w:val="310"/>
        <w:mirrorIndents/>
        <w:jc w:val="right"/>
        <w:rPr>
          <w:rFonts w:eastAsia="Arial" w:cs="Courier New"/>
          <w:bCs/>
          <w:sz w:val="20"/>
          <w:szCs w:val="20"/>
        </w:rPr>
      </w:pPr>
    </w:p>
    <w:p w14:paraId="167A2A3F" w14:textId="77777777" w:rsidR="00024308" w:rsidRDefault="00024308" w:rsidP="00916DEA">
      <w:pPr>
        <w:pStyle w:val="310"/>
        <w:mirrorIndents/>
        <w:jc w:val="right"/>
        <w:rPr>
          <w:rFonts w:eastAsia="Arial" w:cs="Courier New"/>
          <w:bCs/>
          <w:sz w:val="20"/>
          <w:szCs w:val="20"/>
        </w:rPr>
      </w:pPr>
    </w:p>
    <w:p w14:paraId="67B372A6" w14:textId="77777777" w:rsidR="00024308" w:rsidRDefault="00024308" w:rsidP="00916DEA">
      <w:pPr>
        <w:pStyle w:val="310"/>
        <w:mirrorIndents/>
        <w:jc w:val="right"/>
        <w:rPr>
          <w:rFonts w:eastAsia="Arial" w:cs="Courier New"/>
          <w:bCs/>
          <w:sz w:val="20"/>
          <w:szCs w:val="20"/>
        </w:rPr>
      </w:pPr>
    </w:p>
    <w:p w14:paraId="6A423A3F" w14:textId="77777777" w:rsidR="00024308" w:rsidRDefault="00024308" w:rsidP="00916DEA">
      <w:pPr>
        <w:pStyle w:val="310"/>
        <w:mirrorIndents/>
        <w:jc w:val="right"/>
        <w:rPr>
          <w:rFonts w:eastAsia="Arial" w:cs="Courier New"/>
          <w:bCs/>
          <w:sz w:val="20"/>
          <w:szCs w:val="20"/>
        </w:rPr>
      </w:pPr>
    </w:p>
    <w:p w14:paraId="09C16AF7" w14:textId="77777777" w:rsidR="00024308" w:rsidRDefault="00024308" w:rsidP="00916DEA">
      <w:pPr>
        <w:pStyle w:val="310"/>
        <w:mirrorIndents/>
        <w:jc w:val="right"/>
        <w:rPr>
          <w:rFonts w:eastAsia="Arial" w:cs="Courier New"/>
          <w:bCs/>
          <w:sz w:val="20"/>
          <w:szCs w:val="20"/>
        </w:rPr>
      </w:pPr>
    </w:p>
    <w:p w14:paraId="5C3144AB" w14:textId="77777777" w:rsidR="00024308" w:rsidRDefault="00024308" w:rsidP="00916DEA">
      <w:pPr>
        <w:pStyle w:val="310"/>
        <w:mirrorIndents/>
        <w:jc w:val="right"/>
        <w:rPr>
          <w:rFonts w:eastAsia="Arial" w:cs="Courier New"/>
          <w:bCs/>
          <w:sz w:val="20"/>
          <w:szCs w:val="20"/>
        </w:rPr>
      </w:pPr>
    </w:p>
    <w:p w14:paraId="69244423" w14:textId="77777777" w:rsidR="00024308" w:rsidRDefault="00024308" w:rsidP="00916DEA">
      <w:pPr>
        <w:pStyle w:val="310"/>
        <w:mirrorIndents/>
        <w:jc w:val="right"/>
        <w:rPr>
          <w:rFonts w:eastAsia="Arial" w:cs="Courier New"/>
          <w:bCs/>
          <w:sz w:val="20"/>
          <w:szCs w:val="20"/>
        </w:rPr>
      </w:pPr>
    </w:p>
    <w:p w14:paraId="522D1417" w14:textId="77777777" w:rsidR="00FB52B5" w:rsidRDefault="00FB52B5" w:rsidP="00916DEA">
      <w:pPr>
        <w:pStyle w:val="310"/>
        <w:mirrorIndents/>
        <w:jc w:val="right"/>
        <w:rPr>
          <w:rFonts w:eastAsia="Arial" w:cs="Courier New"/>
          <w:bCs/>
          <w:sz w:val="20"/>
          <w:szCs w:val="20"/>
        </w:rPr>
      </w:pPr>
    </w:p>
    <w:p w14:paraId="2668A972" w14:textId="77777777" w:rsidR="00FB52B5" w:rsidRDefault="00FB52B5" w:rsidP="00916DEA">
      <w:pPr>
        <w:pStyle w:val="310"/>
        <w:mirrorIndents/>
        <w:jc w:val="right"/>
        <w:rPr>
          <w:rFonts w:eastAsia="Arial" w:cs="Courier New"/>
          <w:bCs/>
          <w:sz w:val="20"/>
          <w:szCs w:val="20"/>
        </w:rPr>
      </w:pPr>
    </w:p>
    <w:p w14:paraId="18395441" w14:textId="77777777" w:rsidR="00FB52B5" w:rsidRDefault="00FB52B5" w:rsidP="00916DEA">
      <w:pPr>
        <w:pStyle w:val="310"/>
        <w:mirrorIndents/>
        <w:jc w:val="right"/>
        <w:rPr>
          <w:rFonts w:eastAsia="Arial" w:cs="Courier New"/>
          <w:bCs/>
          <w:sz w:val="20"/>
          <w:szCs w:val="20"/>
        </w:rPr>
      </w:pPr>
    </w:p>
    <w:p w14:paraId="6A621348" w14:textId="77777777" w:rsidR="00FB52B5" w:rsidRDefault="00FB52B5" w:rsidP="00916DEA">
      <w:pPr>
        <w:pStyle w:val="310"/>
        <w:mirrorIndents/>
        <w:jc w:val="right"/>
        <w:rPr>
          <w:rFonts w:eastAsia="Arial" w:cs="Courier New"/>
          <w:bCs/>
          <w:sz w:val="20"/>
          <w:szCs w:val="20"/>
        </w:rPr>
      </w:pPr>
    </w:p>
    <w:p w14:paraId="4F8AB0E9" w14:textId="77777777" w:rsidR="00FB52B5" w:rsidRDefault="00FB52B5" w:rsidP="00916DEA">
      <w:pPr>
        <w:pStyle w:val="310"/>
        <w:mirrorIndents/>
        <w:jc w:val="right"/>
        <w:rPr>
          <w:rFonts w:eastAsia="Arial" w:cs="Courier New"/>
          <w:bCs/>
          <w:sz w:val="20"/>
          <w:szCs w:val="20"/>
        </w:rPr>
      </w:pPr>
    </w:p>
    <w:p w14:paraId="16B1A8DF" w14:textId="77777777" w:rsidR="00FB52B5" w:rsidRDefault="00FB52B5" w:rsidP="00916DEA">
      <w:pPr>
        <w:pStyle w:val="310"/>
        <w:mirrorIndents/>
        <w:jc w:val="right"/>
        <w:rPr>
          <w:rFonts w:eastAsia="Arial" w:cs="Courier New"/>
          <w:bCs/>
          <w:sz w:val="20"/>
          <w:szCs w:val="20"/>
        </w:rPr>
      </w:pPr>
    </w:p>
    <w:p w14:paraId="2F56E1C3" w14:textId="77777777" w:rsidR="00024308" w:rsidRPr="00CF7E43" w:rsidRDefault="00024308" w:rsidP="00916DEA">
      <w:pPr>
        <w:pStyle w:val="310"/>
        <w:mirrorIndents/>
        <w:jc w:val="right"/>
      </w:pPr>
      <w:r w:rsidRPr="00CF7E43">
        <w:rPr>
          <w:rFonts w:eastAsia="Arial" w:cs="Courier New"/>
          <w:bCs/>
          <w:sz w:val="20"/>
          <w:szCs w:val="20"/>
        </w:rPr>
        <w:lastRenderedPageBreak/>
        <w:t>Приложение № 1</w:t>
      </w:r>
    </w:p>
    <w:p w14:paraId="331FB0A9" w14:textId="77777777" w:rsidR="00024308" w:rsidRPr="00CF7E43" w:rsidRDefault="00024308" w:rsidP="00916DEA">
      <w:pPr>
        <w:pStyle w:val="310"/>
        <w:mirrorIndents/>
        <w:jc w:val="right"/>
      </w:pPr>
      <w:r w:rsidRPr="00CF7E43">
        <w:rPr>
          <w:rFonts w:eastAsia="Arial" w:cs="Courier New"/>
          <w:bCs/>
          <w:sz w:val="20"/>
          <w:szCs w:val="20"/>
        </w:rPr>
        <w:t>к Договору управления многоквартирным домом</w:t>
      </w:r>
    </w:p>
    <w:p w14:paraId="61C90D6C" w14:textId="682723EC" w:rsidR="00024308" w:rsidRPr="00CF7E43" w:rsidRDefault="00024308" w:rsidP="00916DEA">
      <w:pPr>
        <w:mirrorIndents/>
        <w:jc w:val="right"/>
        <w:rPr>
          <w:sz w:val="20"/>
          <w:szCs w:val="20"/>
        </w:rPr>
      </w:pPr>
      <w:r w:rsidRPr="00B1793E">
        <w:rPr>
          <w:rFonts w:eastAsia="Arial" w:cs="Courier New"/>
          <w:bCs/>
          <w:noProof/>
          <w:color w:val="FF0000"/>
          <w:kern w:val="1"/>
          <w:sz w:val="20"/>
          <w:szCs w:val="20"/>
        </w:rPr>
        <w:t>№ 4 по ул. Молочи</w:t>
      </w:r>
      <w:r w:rsidR="00E76723">
        <w:rPr>
          <w:rFonts w:eastAsia="Arial" w:cs="Courier New"/>
          <w:bCs/>
          <w:noProof/>
          <w:color w:val="FF0000"/>
          <w:kern w:val="1"/>
          <w:sz w:val="20"/>
          <w:szCs w:val="20"/>
        </w:rPr>
        <w:t>н</w:t>
      </w:r>
      <w:r w:rsidRPr="00B1793E">
        <w:rPr>
          <w:rFonts w:eastAsia="Arial" w:cs="Courier New"/>
          <w:bCs/>
          <w:noProof/>
          <w:color w:val="FF0000"/>
          <w:kern w:val="1"/>
          <w:sz w:val="20"/>
          <w:szCs w:val="20"/>
        </w:rPr>
        <w:t>ского в г. Калининграде</w:t>
      </w:r>
    </w:p>
    <w:p w14:paraId="7914D3C1" w14:textId="77777777" w:rsidR="00024308" w:rsidRDefault="00024308" w:rsidP="00916DEA">
      <w:pPr>
        <w:mirrorIndents/>
        <w:jc w:val="center"/>
        <w:rPr>
          <w:b/>
          <w:bCs/>
          <w:sz w:val="20"/>
          <w:szCs w:val="20"/>
        </w:rPr>
      </w:pPr>
    </w:p>
    <w:p w14:paraId="2F0C860E" w14:textId="77777777" w:rsidR="00024308" w:rsidRPr="00CF7E43" w:rsidRDefault="00024308" w:rsidP="00916DEA">
      <w:pPr>
        <w:mirrorIndents/>
        <w:jc w:val="center"/>
      </w:pPr>
      <w:r w:rsidRPr="00CF7E43">
        <w:rPr>
          <w:b/>
          <w:bCs/>
          <w:sz w:val="20"/>
          <w:szCs w:val="20"/>
        </w:rPr>
        <w:t>СОСТАВ общего имущества дома</w:t>
      </w:r>
    </w:p>
    <w:p w14:paraId="0E7F9324" w14:textId="77777777" w:rsidR="00024308" w:rsidRPr="00CF7E43" w:rsidRDefault="00024308" w:rsidP="00916DEA">
      <w:pPr>
        <w:mirrorIndents/>
        <w:jc w:val="center"/>
        <w:rPr>
          <w:b/>
          <w:bCs/>
          <w:sz w:val="20"/>
          <w:szCs w:val="20"/>
        </w:rPr>
      </w:pPr>
    </w:p>
    <w:p w14:paraId="4F3C8D91" w14:textId="77777777" w:rsidR="00024308" w:rsidRPr="00CF7E43" w:rsidRDefault="00024308" w:rsidP="00916DEA">
      <w:pPr>
        <w:mirrorIndents/>
        <w:jc w:val="both"/>
      </w:pPr>
      <w:r w:rsidRPr="00CF7E43">
        <w:rPr>
          <w:sz w:val="20"/>
          <w:szCs w:val="20"/>
        </w:rPr>
        <w:t>В состав общего имущества дома в соответствии со ст.2 «Правил содержания общего имущества в Многоквартирном доме», утвержденных Постановлением Правительства РФ № 491 от 13.08.2006 г. включаются:</w:t>
      </w:r>
    </w:p>
    <w:p w14:paraId="610FC412" w14:textId="77777777" w:rsidR="00024308" w:rsidRPr="00CF7E43" w:rsidRDefault="00024308" w:rsidP="00916DEA">
      <w:pPr>
        <w:mirrorIndents/>
        <w:jc w:val="both"/>
      </w:pPr>
      <w:r w:rsidRPr="00CF7E43">
        <w:rPr>
          <w:sz w:val="20"/>
          <w:szCs w:val="20"/>
        </w:rPr>
        <w:t>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w:t>
      </w:r>
    </w:p>
    <w:p w14:paraId="34E1E2EC" w14:textId="77777777" w:rsidR="00024308" w:rsidRPr="00CF7E43" w:rsidRDefault="00024308" w:rsidP="00916DEA">
      <w:pPr>
        <w:mirrorIndents/>
        <w:jc w:val="both"/>
      </w:pPr>
      <w:r w:rsidRPr="00CF7E43">
        <w:rPr>
          <w:sz w:val="20"/>
          <w:szCs w:val="20"/>
        </w:rPr>
        <w:t>1. Межквартирные лестничные площадки, лестницы, лифты, лифтовые и иные шахты, коридоры, колясочные, чердаки, технические этажи, мастерские, технические чердаки) и технические подвалы, в которых имеются инженерные коммуникации, обслуживающее более одного жилого и (или) нежилого помещения в Многоквартирном доме оборудование.</w:t>
      </w:r>
    </w:p>
    <w:p w14:paraId="58CB3F4A" w14:textId="77777777" w:rsidR="00024308" w:rsidRPr="00CF7E43" w:rsidRDefault="00024308" w:rsidP="00916DEA">
      <w:pPr>
        <w:mirrorIndents/>
        <w:jc w:val="both"/>
      </w:pPr>
      <w:r w:rsidRPr="00CF7E43">
        <w:rPr>
          <w:sz w:val="20"/>
          <w:szCs w:val="20"/>
        </w:rPr>
        <w:t>2. Крыши;</w:t>
      </w:r>
    </w:p>
    <w:p w14:paraId="0847E5A2" w14:textId="77777777" w:rsidR="00024308" w:rsidRPr="00CF7E43" w:rsidRDefault="00024308" w:rsidP="00916DEA">
      <w:pPr>
        <w:mirrorIndents/>
        <w:jc w:val="both"/>
      </w:pPr>
      <w:r w:rsidRPr="00CF7E43">
        <w:rPr>
          <w:sz w:val="20"/>
          <w:szCs w:val="20"/>
        </w:rPr>
        <w:t>3. Ограждающие несущие конструкции многоквартирного дома, общедомовые двери, окна, перила подъездов;</w:t>
      </w:r>
    </w:p>
    <w:p w14:paraId="494132F8" w14:textId="77777777" w:rsidR="00024308" w:rsidRPr="00CF7E43" w:rsidRDefault="00024308" w:rsidP="00916DEA">
      <w:pPr>
        <w:mirrorIndents/>
        <w:jc w:val="both"/>
      </w:pPr>
      <w:r w:rsidRPr="00CF7E43">
        <w:rPr>
          <w:sz w:val="20"/>
          <w:szCs w:val="20"/>
        </w:rPr>
        <w:t>4. Земельный участок, на котором расположен Многоквартирный дом и границы которого определены на основании данных Государственного земельного кадастра.</w:t>
      </w:r>
    </w:p>
    <w:p w14:paraId="654D39FF" w14:textId="77777777" w:rsidR="00024308" w:rsidRPr="00CF7E43" w:rsidRDefault="00024308" w:rsidP="00916DEA">
      <w:pPr>
        <w:mirrorIndents/>
        <w:jc w:val="both"/>
      </w:pPr>
      <w:r w:rsidRPr="00CF7E43">
        <w:rPr>
          <w:sz w:val="20"/>
          <w:szCs w:val="20"/>
        </w:rPr>
        <w:t>5. Внутридомовые инженерные системы холодного водоснабжения и газоснабжения, состоящие из стояков, ответвлений от стояков, а также механического, электрического, санитарно-технического и иного оборудования, расположенного на этих сетях.</w:t>
      </w:r>
    </w:p>
    <w:p w14:paraId="5EB6C6AC" w14:textId="77777777" w:rsidR="00024308" w:rsidRPr="00CF7E43" w:rsidRDefault="00024308" w:rsidP="00916DEA">
      <w:pPr>
        <w:mirrorIndents/>
        <w:jc w:val="both"/>
      </w:pPr>
      <w:r w:rsidRPr="00CF7E43">
        <w:rPr>
          <w:sz w:val="20"/>
          <w:szCs w:val="20"/>
        </w:rPr>
        <w:t>6.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(и если имеется-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лифтов, а также другого электрического оборудования, расположенного на этих сетях.</w:t>
      </w:r>
    </w:p>
    <w:p w14:paraId="24F0A8ED" w14:textId="77777777" w:rsidR="00024308" w:rsidRPr="00CF7E43" w:rsidRDefault="00024308" w:rsidP="00916DEA">
      <w:pPr>
        <w:mirrorIndents/>
        <w:jc w:val="both"/>
      </w:pPr>
      <w:r w:rsidRPr="00CF7E43">
        <w:rPr>
          <w:sz w:val="20"/>
          <w:szCs w:val="20"/>
        </w:rPr>
        <w:t>7. Внутренняя система газоснабжения, а также иного механического, электрического, измерительного и иного оборудования, расположенного на этих сетях.</w:t>
      </w:r>
    </w:p>
    <w:p w14:paraId="3F8D49EA" w14:textId="77777777" w:rsidR="00024308" w:rsidRPr="00CF7E43" w:rsidRDefault="00024308" w:rsidP="00916DEA">
      <w:pPr>
        <w:mirrorIndents/>
        <w:jc w:val="both"/>
      </w:pPr>
      <w:r w:rsidRPr="00CF7E43">
        <w:rPr>
          <w:sz w:val="20"/>
          <w:szCs w:val="20"/>
        </w:rPr>
        <w:t>Внешней границей сетей электро-, водоснабжения и водоотведения, входящих в состав общего имущества, является внешняя граница стены многоквартирного дома.</w:t>
      </w:r>
    </w:p>
    <w:p w14:paraId="2A596A3B" w14:textId="77777777" w:rsidR="00024308" w:rsidRPr="00CF7E43" w:rsidRDefault="00024308" w:rsidP="00916DEA">
      <w:pPr>
        <w:mirrorIndents/>
        <w:jc w:val="both"/>
      </w:pPr>
      <w:r w:rsidRPr="00CF7E43">
        <w:rPr>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14:paraId="434D1334" w14:textId="77777777" w:rsidR="00024308" w:rsidRPr="00CF7E43" w:rsidRDefault="00024308" w:rsidP="00916DEA">
      <w:pPr>
        <w:tabs>
          <w:tab w:val="left" w:pos="508"/>
        </w:tabs>
        <w:mirrorIndents/>
        <w:jc w:val="center"/>
        <w:rPr>
          <w:b/>
          <w:bCs/>
          <w:sz w:val="20"/>
          <w:szCs w:val="20"/>
        </w:rPr>
      </w:pPr>
    </w:p>
    <w:p w14:paraId="7EE68D73" w14:textId="77777777" w:rsidR="00024308" w:rsidRPr="00CF7E43" w:rsidRDefault="00024308" w:rsidP="00916DEA">
      <w:pPr>
        <w:tabs>
          <w:tab w:val="left" w:pos="508"/>
        </w:tabs>
        <w:mirrorIndents/>
        <w:jc w:val="center"/>
      </w:pPr>
      <w:r w:rsidRPr="00CF7E43">
        <w:rPr>
          <w:b/>
          <w:bCs/>
          <w:sz w:val="20"/>
          <w:szCs w:val="20"/>
        </w:rPr>
        <w:t>ТЕЛЕФОНЫ аварийных служб</w:t>
      </w:r>
    </w:p>
    <w:p w14:paraId="6DCD73A1" w14:textId="77777777" w:rsidR="00024308" w:rsidRPr="00CF7E43" w:rsidRDefault="00024308" w:rsidP="00916DEA">
      <w:pPr>
        <w:mirrorIndents/>
        <w:jc w:val="center"/>
      </w:pPr>
      <w:r w:rsidRPr="00CF7E43">
        <w:rPr>
          <w:b/>
          <w:bCs/>
          <w:sz w:val="20"/>
          <w:szCs w:val="20"/>
        </w:rPr>
        <w:t>В случае возникновения аварийных ситуаций обратиться по телефонам:</w:t>
      </w:r>
    </w:p>
    <w:p w14:paraId="7DD9D541" w14:textId="77777777" w:rsidR="00024308" w:rsidRPr="00CF7E43" w:rsidRDefault="00024308" w:rsidP="00916DEA">
      <w:pPr>
        <w:mirrorIndents/>
        <w:jc w:val="both"/>
        <w:rPr>
          <w:sz w:val="20"/>
          <w:szCs w:val="20"/>
        </w:rPr>
      </w:pPr>
    </w:p>
    <w:tbl>
      <w:tblPr>
        <w:tblW w:w="0" w:type="auto"/>
        <w:tblInd w:w="108" w:type="dxa"/>
        <w:tblLayout w:type="fixed"/>
        <w:tblLook w:val="0000" w:firstRow="0" w:lastRow="0" w:firstColumn="0" w:lastColumn="0" w:noHBand="0" w:noVBand="0"/>
      </w:tblPr>
      <w:tblGrid>
        <w:gridCol w:w="3069"/>
        <w:gridCol w:w="1751"/>
        <w:gridCol w:w="3402"/>
        <w:gridCol w:w="2043"/>
      </w:tblGrid>
      <w:tr w:rsidR="00024308" w:rsidRPr="00CF7E43" w14:paraId="49344C74" w14:textId="77777777" w:rsidTr="003569F8">
        <w:tc>
          <w:tcPr>
            <w:tcW w:w="3069" w:type="dxa"/>
            <w:tcBorders>
              <w:top w:val="single" w:sz="4" w:space="0" w:color="000000"/>
              <w:left w:val="single" w:sz="4" w:space="0" w:color="000000"/>
              <w:bottom w:val="single" w:sz="4" w:space="0" w:color="000000"/>
            </w:tcBorders>
            <w:shd w:val="clear" w:color="auto" w:fill="auto"/>
          </w:tcPr>
          <w:p w14:paraId="28D722DD" w14:textId="77777777" w:rsidR="00024308" w:rsidRPr="00CF7E43" w:rsidRDefault="00024308" w:rsidP="00916DEA">
            <w:pPr>
              <w:mirrorIndents/>
              <w:rPr>
                <w:sz w:val="20"/>
                <w:szCs w:val="20"/>
              </w:rPr>
            </w:pPr>
            <w:r>
              <w:rPr>
                <w:sz w:val="20"/>
                <w:szCs w:val="20"/>
              </w:rPr>
              <w:t>Диспетчер управляющей компании</w:t>
            </w:r>
          </w:p>
        </w:tc>
        <w:tc>
          <w:tcPr>
            <w:tcW w:w="1751" w:type="dxa"/>
            <w:tcBorders>
              <w:top w:val="single" w:sz="4" w:space="0" w:color="000000"/>
              <w:left w:val="single" w:sz="4" w:space="0" w:color="000000"/>
              <w:bottom w:val="single" w:sz="4" w:space="0" w:color="000000"/>
            </w:tcBorders>
            <w:shd w:val="clear" w:color="auto" w:fill="auto"/>
          </w:tcPr>
          <w:p w14:paraId="606142B0" w14:textId="77777777" w:rsidR="00024308" w:rsidRPr="00CF7E43" w:rsidRDefault="00024308" w:rsidP="00916DEA">
            <w:pPr>
              <w:mirrorIndents/>
              <w:jc w:val="both"/>
              <w:rPr>
                <w:sz w:val="20"/>
                <w:szCs w:val="20"/>
              </w:rPr>
            </w:pPr>
            <w:r>
              <w:rPr>
                <w:sz w:val="20"/>
                <w:szCs w:val="20"/>
              </w:rPr>
              <w:t>988-343</w:t>
            </w:r>
          </w:p>
        </w:tc>
        <w:tc>
          <w:tcPr>
            <w:tcW w:w="3402" w:type="dxa"/>
            <w:tcBorders>
              <w:top w:val="single" w:sz="4" w:space="0" w:color="000000"/>
              <w:left w:val="single" w:sz="4" w:space="0" w:color="000000"/>
              <w:bottom w:val="single" w:sz="4" w:space="0" w:color="000000"/>
            </w:tcBorders>
            <w:shd w:val="clear" w:color="auto" w:fill="auto"/>
          </w:tcPr>
          <w:p w14:paraId="0E4841F1" w14:textId="77777777" w:rsidR="00024308" w:rsidRPr="00CF7E43" w:rsidRDefault="00024308" w:rsidP="00916DEA">
            <w:pPr>
              <w:mirrorIndents/>
              <w:rPr>
                <w:sz w:val="20"/>
                <w:szCs w:val="20"/>
              </w:rPr>
            </w:pPr>
            <w:r>
              <w:rPr>
                <w:sz w:val="20"/>
                <w:szCs w:val="20"/>
              </w:rPr>
              <w:t>Круглосуточная аварийная служба</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05167287" w14:textId="77777777" w:rsidR="00024308" w:rsidRPr="00CF7E43" w:rsidRDefault="00024308" w:rsidP="00916DEA">
            <w:pPr>
              <w:mirrorIndents/>
              <w:jc w:val="both"/>
              <w:rPr>
                <w:sz w:val="20"/>
                <w:szCs w:val="20"/>
              </w:rPr>
            </w:pPr>
            <w:r>
              <w:rPr>
                <w:sz w:val="20"/>
                <w:szCs w:val="20"/>
              </w:rPr>
              <w:t>973-973</w:t>
            </w:r>
          </w:p>
        </w:tc>
      </w:tr>
      <w:tr w:rsidR="00024308" w:rsidRPr="00CF7E43" w14:paraId="7AE98031" w14:textId="77777777" w:rsidTr="003569F8">
        <w:tc>
          <w:tcPr>
            <w:tcW w:w="3069" w:type="dxa"/>
            <w:tcBorders>
              <w:top w:val="single" w:sz="4" w:space="0" w:color="000000"/>
              <w:left w:val="single" w:sz="4" w:space="0" w:color="000000"/>
              <w:bottom w:val="single" w:sz="4" w:space="0" w:color="000000"/>
            </w:tcBorders>
            <w:shd w:val="clear" w:color="auto" w:fill="auto"/>
          </w:tcPr>
          <w:p w14:paraId="7665ECCF" w14:textId="77777777" w:rsidR="00024308" w:rsidRPr="00CF7E43" w:rsidRDefault="00024308" w:rsidP="00916DEA">
            <w:pPr>
              <w:mirrorIndents/>
            </w:pPr>
            <w:r>
              <w:rPr>
                <w:sz w:val="20"/>
                <w:szCs w:val="20"/>
              </w:rPr>
              <w:t>Экстренная оперативная служба</w:t>
            </w:r>
          </w:p>
        </w:tc>
        <w:tc>
          <w:tcPr>
            <w:tcW w:w="1751" w:type="dxa"/>
            <w:tcBorders>
              <w:top w:val="single" w:sz="4" w:space="0" w:color="000000"/>
              <w:left w:val="single" w:sz="4" w:space="0" w:color="000000"/>
              <w:bottom w:val="single" w:sz="4" w:space="0" w:color="000000"/>
            </w:tcBorders>
            <w:shd w:val="clear" w:color="auto" w:fill="auto"/>
          </w:tcPr>
          <w:p w14:paraId="3F3AA5E7" w14:textId="77777777" w:rsidR="00024308" w:rsidRPr="00CF7E43" w:rsidRDefault="00024308" w:rsidP="00916DEA">
            <w:pPr>
              <w:mirrorIndents/>
              <w:jc w:val="both"/>
            </w:pPr>
            <w:r>
              <w:rPr>
                <w:sz w:val="20"/>
                <w:szCs w:val="20"/>
              </w:rPr>
              <w:t>112</w:t>
            </w:r>
          </w:p>
        </w:tc>
        <w:tc>
          <w:tcPr>
            <w:tcW w:w="3402" w:type="dxa"/>
            <w:tcBorders>
              <w:top w:val="single" w:sz="4" w:space="0" w:color="000000"/>
              <w:left w:val="single" w:sz="4" w:space="0" w:color="000000"/>
              <w:bottom w:val="single" w:sz="4" w:space="0" w:color="000000"/>
            </w:tcBorders>
            <w:shd w:val="clear" w:color="auto" w:fill="auto"/>
          </w:tcPr>
          <w:p w14:paraId="47FB6D8D" w14:textId="77777777" w:rsidR="00024308" w:rsidRPr="00CF7E43" w:rsidRDefault="00024308" w:rsidP="00916DEA">
            <w:pPr>
              <w:mirrorIndents/>
            </w:pPr>
            <w:r w:rsidRPr="00CF7E43">
              <w:rPr>
                <w:sz w:val="20"/>
                <w:szCs w:val="20"/>
              </w:rPr>
              <w:t>Аварийная Горгаза</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13A6A3E0" w14:textId="77777777" w:rsidR="00024308" w:rsidRPr="00CF7E43" w:rsidRDefault="00024308" w:rsidP="00916DEA">
            <w:pPr>
              <w:mirrorIndents/>
              <w:jc w:val="both"/>
            </w:pPr>
            <w:r w:rsidRPr="00CF7E43">
              <w:rPr>
                <w:sz w:val="20"/>
                <w:szCs w:val="20"/>
              </w:rPr>
              <w:t>04</w:t>
            </w:r>
          </w:p>
        </w:tc>
      </w:tr>
      <w:tr w:rsidR="00024308" w:rsidRPr="00CF7E43" w14:paraId="7C154849" w14:textId="77777777" w:rsidTr="003569F8">
        <w:tc>
          <w:tcPr>
            <w:tcW w:w="3069" w:type="dxa"/>
            <w:tcBorders>
              <w:top w:val="single" w:sz="4" w:space="0" w:color="000000"/>
              <w:left w:val="single" w:sz="4" w:space="0" w:color="000000"/>
              <w:bottom w:val="single" w:sz="4" w:space="0" w:color="000000"/>
            </w:tcBorders>
            <w:shd w:val="clear" w:color="auto" w:fill="auto"/>
          </w:tcPr>
          <w:p w14:paraId="6AE7E45D" w14:textId="77777777" w:rsidR="00024308" w:rsidRPr="00CF7E43" w:rsidRDefault="00024308" w:rsidP="00916DEA">
            <w:pPr>
              <w:mirrorIndents/>
            </w:pPr>
            <w:r w:rsidRPr="00CF7E43">
              <w:rPr>
                <w:sz w:val="20"/>
                <w:szCs w:val="20"/>
              </w:rPr>
              <w:t>Городская аварийная служба</w:t>
            </w:r>
          </w:p>
        </w:tc>
        <w:tc>
          <w:tcPr>
            <w:tcW w:w="1751" w:type="dxa"/>
            <w:tcBorders>
              <w:top w:val="single" w:sz="4" w:space="0" w:color="000000"/>
              <w:left w:val="single" w:sz="4" w:space="0" w:color="000000"/>
              <w:bottom w:val="single" w:sz="4" w:space="0" w:color="000000"/>
            </w:tcBorders>
            <w:shd w:val="clear" w:color="auto" w:fill="auto"/>
          </w:tcPr>
          <w:p w14:paraId="5D30BAB2" w14:textId="77777777" w:rsidR="00024308" w:rsidRPr="00CF7E43" w:rsidRDefault="00024308" w:rsidP="00916DEA">
            <w:pPr>
              <w:mirrorIndents/>
              <w:jc w:val="both"/>
            </w:pPr>
            <w:r w:rsidRPr="00CF7E43">
              <w:rPr>
                <w:sz w:val="20"/>
                <w:szCs w:val="20"/>
              </w:rPr>
              <w:t>004</w:t>
            </w:r>
          </w:p>
        </w:tc>
        <w:tc>
          <w:tcPr>
            <w:tcW w:w="3402" w:type="dxa"/>
            <w:tcBorders>
              <w:top w:val="single" w:sz="4" w:space="0" w:color="000000"/>
              <w:left w:val="single" w:sz="4" w:space="0" w:color="000000"/>
              <w:bottom w:val="single" w:sz="4" w:space="0" w:color="000000"/>
            </w:tcBorders>
            <w:shd w:val="clear" w:color="auto" w:fill="auto"/>
          </w:tcPr>
          <w:p w14:paraId="317722B2" w14:textId="77777777" w:rsidR="00024308" w:rsidRPr="00CF7E43" w:rsidRDefault="00024308" w:rsidP="00916DEA">
            <w:pPr>
              <w:mirrorIndents/>
            </w:pPr>
            <w:r w:rsidRPr="00CF7E43">
              <w:rPr>
                <w:sz w:val="20"/>
                <w:szCs w:val="20"/>
              </w:rPr>
              <w:t>Водоканал наружный сетей</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427ACCF2" w14:textId="77777777" w:rsidR="00024308" w:rsidRPr="00CF7E43" w:rsidRDefault="00024308" w:rsidP="00916DEA">
            <w:pPr>
              <w:mirrorIndents/>
              <w:jc w:val="both"/>
            </w:pPr>
            <w:r w:rsidRPr="00CF7E43">
              <w:rPr>
                <w:sz w:val="20"/>
                <w:szCs w:val="20"/>
              </w:rPr>
              <w:t>21-58-05</w:t>
            </w:r>
          </w:p>
        </w:tc>
      </w:tr>
      <w:tr w:rsidR="00024308" w:rsidRPr="00CF7E43" w14:paraId="7318DC9A" w14:textId="77777777" w:rsidTr="003569F8">
        <w:tc>
          <w:tcPr>
            <w:tcW w:w="3069" w:type="dxa"/>
            <w:tcBorders>
              <w:top w:val="single" w:sz="4" w:space="0" w:color="000000"/>
              <w:left w:val="single" w:sz="4" w:space="0" w:color="000000"/>
              <w:bottom w:val="single" w:sz="4" w:space="0" w:color="000000"/>
            </w:tcBorders>
            <w:shd w:val="clear" w:color="auto" w:fill="auto"/>
            <w:vAlign w:val="center"/>
          </w:tcPr>
          <w:p w14:paraId="578319B2" w14:textId="77777777" w:rsidR="00024308" w:rsidRPr="00CF7E43" w:rsidRDefault="00024308" w:rsidP="00916DEA">
            <w:pPr>
              <w:mirrorIndents/>
            </w:pPr>
            <w:r w:rsidRPr="00CF7E43">
              <w:rPr>
                <w:sz w:val="20"/>
                <w:szCs w:val="20"/>
              </w:rPr>
              <w:t>Наружные сети канализации</w:t>
            </w:r>
          </w:p>
        </w:tc>
        <w:tc>
          <w:tcPr>
            <w:tcW w:w="1751" w:type="dxa"/>
            <w:tcBorders>
              <w:top w:val="single" w:sz="4" w:space="0" w:color="000000"/>
              <w:left w:val="single" w:sz="4" w:space="0" w:color="000000"/>
              <w:bottom w:val="single" w:sz="4" w:space="0" w:color="000000"/>
            </w:tcBorders>
            <w:shd w:val="clear" w:color="auto" w:fill="auto"/>
            <w:vAlign w:val="center"/>
          </w:tcPr>
          <w:p w14:paraId="5B7DA132" w14:textId="77777777" w:rsidR="00024308" w:rsidRPr="00CF7E43" w:rsidRDefault="00024308" w:rsidP="00916DEA">
            <w:pPr>
              <w:mirrorIndents/>
              <w:jc w:val="both"/>
            </w:pPr>
            <w:r w:rsidRPr="00CF7E43">
              <w:rPr>
                <w:sz w:val="20"/>
                <w:szCs w:val="20"/>
              </w:rPr>
              <w:t>53-44-78</w:t>
            </w:r>
          </w:p>
        </w:tc>
        <w:tc>
          <w:tcPr>
            <w:tcW w:w="3402" w:type="dxa"/>
            <w:tcBorders>
              <w:top w:val="single" w:sz="4" w:space="0" w:color="000000"/>
              <w:left w:val="single" w:sz="4" w:space="0" w:color="000000"/>
              <w:bottom w:val="single" w:sz="4" w:space="0" w:color="000000"/>
            </w:tcBorders>
            <w:shd w:val="clear" w:color="auto" w:fill="auto"/>
            <w:vAlign w:val="center"/>
          </w:tcPr>
          <w:p w14:paraId="7D9DEBB4" w14:textId="77777777" w:rsidR="00024308" w:rsidRPr="00CF7E43" w:rsidRDefault="00024308" w:rsidP="003569F8">
            <w:pPr>
              <w:mirrorIndents/>
            </w:pPr>
            <w:r w:rsidRPr="00CF7E43">
              <w:rPr>
                <w:sz w:val="20"/>
                <w:szCs w:val="20"/>
              </w:rPr>
              <w:t xml:space="preserve">МП «Калининградтеплосеть» </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851DA" w14:textId="77777777" w:rsidR="00024308" w:rsidRPr="00CF7E43" w:rsidRDefault="00024308" w:rsidP="00916DEA">
            <w:pPr>
              <w:mirrorIndents/>
              <w:jc w:val="both"/>
            </w:pPr>
            <w:r w:rsidRPr="00CF7E43">
              <w:rPr>
                <w:sz w:val="20"/>
                <w:szCs w:val="20"/>
              </w:rPr>
              <w:t>46-46-14, 44-66-10</w:t>
            </w:r>
          </w:p>
        </w:tc>
      </w:tr>
      <w:tr w:rsidR="00024308" w:rsidRPr="00CF7E43" w14:paraId="2611E419" w14:textId="77777777" w:rsidTr="003569F8">
        <w:tc>
          <w:tcPr>
            <w:tcW w:w="3069" w:type="dxa"/>
            <w:tcBorders>
              <w:top w:val="single" w:sz="4" w:space="0" w:color="000000"/>
              <w:left w:val="single" w:sz="4" w:space="0" w:color="000000"/>
              <w:bottom w:val="single" w:sz="4" w:space="0" w:color="000000"/>
            </w:tcBorders>
            <w:shd w:val="clear" w:color="auto" w:fill="auto"/>
          </w:tcPr>
          <w:p w14:paraId="1BD3F9EE" w14:textId="77777777" w:rsidR="00024308" w:rsidRPr="00CF7E43" w:rsidRDefault="00024308" w:rsidP="00916DEA">
            <w:pPr>
              <w:mirrorIndents/>
            </w:pPr>
            <w:r w:rsidRPr="00CF7E43">
              <w:rPr>
                <w:sz w:val="20"/>
                <w:szCs w:val="20"/>
              </w:rPr>
              <w:t>Наружное освещение</w:t>
            </w:r>
          </w:p>
        </w:tc>
        <w:tc>
          <w:tcPr>
            <w:tcW w:w="1751" w:type="dxa"/>
            <w:tcBorders>
              <w:top w:val="single" w:sz="4" w:space="0" w:color="000000"/>
              <w:left w:val="single" w:sz="4" w:space="0" w:color="000000"/>
              <w:bottom w:val="single" w:sz="4" w:space="0" w:color="000000"/>
            </w:tcBorders>
            <w:shd w:val="clear" w:color="auto" w:fill="auto"/>
          </w:tcPr>
          <w:p w14:paraId="2E27EE36" w14:textId="77777777" w:rsidR="00024308" w:rsidRPr="00CF7E43" w:rsidRDefault="00024308" w:rsidP="00916DEA">
            <w:pPr>
              <w:mirrorIndents/>
              <w:jc w:val="both"/>
            </w:pPr>
            <w:r w:rsidRPr="00CF7E43">
              <w:rPr>
                <w:sz w:val="20"/>
                <w:szCs w:val="20"/>
              </w:rPr>
              <w:t>53-07-93</w:t>
            </w:r>
          </w:p>
        </w:tc>
        <w:tc>
          <w:tcPr>
            <w:tcW w:w="3402" w:type="dxa"/>
            <w:tcBorders>
              <w:top w:val="single" w:sz="4" w:space="0" w:color="000000"/>
              <w:left w:val="single" w:sz="4" w:space="0" w:color="000000"/>
              <w:bottom w:val="single" w:sz="4" w:space="0" w:color="000000"/>
            </w:tcBorders>
            <w:shd w:val="clear" w:color="auto" w:fill="auto"/>
          </w:tcPr>
          <w:p w14:paraId="4CEA63C9" w14:textId="77777777" w:rsidR="00024308" w:rsidRPr="00CF7E43" w:rsidRDefault="00024308" w:rsidP="00916DEA">
            <w:pPr>
              <w:mirrorIndents/>
            </w:pPr>
            <w:r w:rsidRPr="00CF7E43">
              <w:rPr>
                <w:sz w:val="20"/>
                <w:szCs w:val="20"/>
              </w:rPr>
              <w:t>Кабельные и воздушные сети</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5702EB83" w14:textId="77777777" w:rsidR="00024308" w:rsidRPr="00CF7E43" w:rsidRDefault="00024308" w:rsidP="00916DEA">
            <w:pPr>
              <w:mirrorIndents/>
              <w:jc w:val="both"/>
            </w:pPr>
            <w:r w:rsidRPr="00CF7E43">
              <w:rPr>
                <w:sz w:val="20"/>
                <w:szCs w:val="20"/>
              </w:rPr>
              <w:t>95-70-79, 96-50-58</w:t>
            </w:r>
          </w:p>
        </w:tc>
      </w:tr>
    </w:tbl>
    <w:p w14:paraId="17684EF4" w14:textId="77777777" w:rsidR="00024308" w:rsidRPr="00CF7E43" w:rsidRDefault="00024308" w:rsidP="00916DEA">
      <w:pPr>
        <w:pStyle w:val="310"/>
        <w:mirrorIndents/>
        <w:jc w:val="right"/>
        <w:rPr>
          <w:sz w:val="20"/>
          <w:szCs w:val="20"/>
        </w:rPr>
      </w:pPr>
    </w:p>
    <w:p w14:paraId="17A99F24" w14:textId="77777777" w:rsidR="00024308" w:rsidRDefault="00024308" w:rsidP="00916DEA">
      <w:pPr>
        <w:pStyle w:val="310"/>
        <w:mirrorIndents/>
        <w:jc w:val="right"/>
        <w:rPr>
          <w:rFonts w:eastAsia="Arial" w:cs="Courier New"/>
          <w:bCs/>
          <w:sz w:val="20"/>
          <w:szCs w:val="20"/>
        </w:rPr>
      </w:pPr>
    </w:p>
    <w:tbl>
      <w:tblPr>
        <w:tblW w:w="0" w:type="auto"/>
        <w:tblInd w:w="392" w:type="dxa"/>
        <w:tblLayout w:type="fixed"/>
        <w:tblLook w:val="0000" w:firstRow="0" w:lastRow="0" w:firstColumn="0" w:lastColumn="0" w:noHBand="0" w:noVBand="0"/>
      </w:tblPr>
      <w:tblGrid>
        <w:gridCol w:w="5490"/>
        <w:gridCol w:w="4722"/>
      </w:tblGrid>
      <w:tr w:rsidR="00024308" w:rsidRPr="00CF7E43" w14:paraId="23B52D83" w14:textId="77777777" w:rsidTr="00D41485">
        <w:tc>
          <w:tcPr>
            <w:tcW w:w="5490" w:type="dxa"/>
            <w:tcBorders>
              <w:top w:val="single" w:sz="4" w:space="0" w:color="000000"/>
              <w:left w:val="single" w:sz="4" w:space="0" w:color="000000"/>
              <w:bottom w:val="single" w:sz="4" w:space="0" w:color="000000"/>
            </w:tcBorders>
            <w:shd w:val="clear" w:color="auto" w:fill="auto"/>
            <w:vAlign w:val="center"/>
          </w:tcPr>
          <w:p w14:paraId="614AD9E7" w14:textId="77777777" w:rsidR="00024308" w:rsidRPr="00CF7E43" w:rsidRDefault="00024308" w:rsidP="007B3F06">
            <w:pPr>
              <w:pStyle w:val="ConsPlusNonformat"/>
              <w:widowControl/>
              <w:jc w:val="center"/>
            </w:pPr>
            <w:r w:rsidRPr="00CF7E43">
              <w:rPr>
                <w:rFonts w:ascii="Times New Roman" w:hAnsi="Times New Roman" w:cs="Times New Roman"/>
                <w:color w:val="000000"/>
              </w:rPr>
              <w:t>Собственник</w:t>
            </w:r>
          </w:p>
          <w:p w14:paraId="0F966B1B" w14:textId="77777777" w:rsidR="00024308" w:rsidRPr="00CF7E43" w:rsidRDefault="00024308" w:rsidP="007B3F06">
            <w:pPr>
              <w:pStyle w:val="ConsPlusNonformat"/>
              <w:widowControl/>
              <w:jc w:val="center"/>
            </w:pPr>
          </w:p>
        </w:tc>
        <w:tc>
          <w:tcPr>
            <w:tcW w:w="4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7ABC6" w14:textId="77777777" w:rsidR="00024308" w:rsidRPr="00132882" w:rsidRDefault="00024308" w:rsidP="007B3F06">
            <w:pPr>
              <w:jc w:val="both"/>
              <w:rPr>
                <w:sz w:val="20"/>
                <w:szCs w:val="20"/>
              </w:rPr>
            </w:pPr>
            <w:r w:rsidRPr="00132882">
              <w:rPr>
                <w:color w:val="000000"/>
                <w:sz w:val="20"/>
                <w:szCs w:val="20"/>
              </w:rPr>
              <w:t>Управляющая организация:</w:t>
            </w:r>
            <w:r w:rsidRPr="00132882">
              <w:rPr>
                <w:sz w:val="20"/>
                <w:szCs w:val="20"/>
              </w:rPr>
              <w:t xml:space="preserve"> </w:t>
            </w:r>
          </w:p>
          <w:p w14:paraId="0DA590EB" w14:textId="77777777" w:rsidR="00024308" w:rsidRPr="00CF7E43" w:rsidRDefault="00024308" w:rsidP="007B3F06">
            <w:pPr>
              <w:pStyle w:val="ConsPlusNonformat"/>
              <w:widowControl/>
            </w:pPr>
            <w:r w:rsidRPr="00132882">
              <w:rPr>
                <w:rFonts w:ascii="Times New Roman" w:hAnsi="Times New Roman" w:cs="Times New Roman"/>
                <w:color w:val="FF0000"/>
              </w:rPr>
              <w:t xml:space="preserve">ООО «Лучший дом в </w:t>
            </w:r>
            <w:r>
              <w:rPr>
                <w:rFonts w:ascii="Times New Roman" w:hAnsi="Times New Roman" w:cs="Times New Roman"/>
                <w:color w:val="FF0000"/>
              </w:rPr>
              <w:t>Центральном</w:t>
            </w:r>
            <w:r w:rsidRPr="00132882">
              <w:rPr>
                <w:rFonts w:ascii="Times New Roman" w:hAnsi="Times New Roman" w:cs="Times New Roman"/>
                <w:color w:val="FF0000"/>
              </w:rPr>
              <w:t xml:space="preserve"> районе</w:t>
            </w:r>
            <w:r w:rsidRPr="00132882">
              <w:rPr>
                <w:rFonts w:ascii="Times New Roman" w:hAnsi="Times New Roman" w:cs="Times New Roman"/>
                <w:color w:val="FF0000"/>
              </w:rPr>
              <w:softHyphen/>
            </w:r>
            <w:r w:rsidRPr="00132882">
              <w:rPr>
                <w:rFonts w:ascii="Times New Roman" w:hAnsi="Times New Roman" w:cs="Times New Roman"/>
                <w:color w:val="FF0000"/>
              </w:rPr>
              <w:softHyphen/>
              <w:t>»</w:t>
            </w:r>
          </w:p>
        </w:tc>
      </w:tr>
      <w:tr w:rsidR="00024308" w:rsidRPr="00CF7E43" w14:paraId="6898CBC0" w14:textId="77777777" w:rsidTr="00D41485">
        <w:trPr>
          <w:trHeight w:val="63"/>
        </w:trPr>
        <w:tc>
          <w:tcPr>
            <w:tcW w:w="5490" w:type="dxa"/>
            <w:tcBorders>
              <w:top w:val="single" w:sz="4" w:space="0" w:color="000000"/>
              <w:left w:val="single" w:sz="4" w:space="0" w:color="000000"/>
              <w:bottom w:val="single" w:sz="4" w:space="0" w:color="000000"/>
            </w:tcBorders>
            <w:shd w:val="clear" w:color="auto" w:fill="auto"/>
          </w:tcPr>
          <w:p w14:paraId="789FBF85" w14:textId="77777777" w:rsidR="00024308" w:rsidRDefault="00024308" w:rsidP="007B3F06">
            <w:pPr>
              <w:pStyle w:val="ConsPlusNonformat"/>
              <w:widowControl/>
              <w:jc w:val="center"/>
            </w:pPr>
          </w:p>
          <w:p w14:paraId="238355B7" w14:textId="77777777" w:rsidR="00024308" w:rsidRDefault="00024308" w:rsidP="007B3F06">
            <w:pPr>
              <w:pStyle w:val="ConsPlusNonformat"/>
              <w:widowControl/>
              <w:jc w:val="center"/>
            </w:pPr>
          </w:p>
          <w:p w14:paraId="007C25D3" w14:textId="77777777" w:rsidR="00024308" w:rsidRDefault="00024308" w:rsidP="007B3F06">
            <w:pPr>
              <w:pStyle w:val="ConsPlusNonformat"/>
              <w:widowControl/>
              <w:jc w:val="center"/>
            </w:pPr>
          </w:p>
          <w:p w14:paraId="35C3C90C" w14:textId="77777777" w:rsidR="00024308" w:rsidRPr="00CF7E43" w:rsidRDefault="00024308" w:rsidP="007B3F06">
            <w:pPr>
              <w:pStyle w:val="ConsPlusNonformat"/>
              <w:widowControl/>
              <w:jc w:val="center"/>
            </w:pPr>
            <w:r>
              <w:t>_______________________________________</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14:paraId="3304B072" w14:textId="77777777" w:rsidR="00024308" w:rsidRDefault="00024308" w:rsidP="007B3F06">
            <w:pPr>
              <w:jc w:val="both"/>
              <w:rPr>
                <w:color w:val="000000"/>
                <w:sz w:val="10"/>
                <w:szCs w:val="10"/>
              </w:rPr>
            </w:pPr>
          </w:p>
          <w:p w14:paraId="55F1D79C" w14:textId="77777777" w:rsidR="00024308" w:rsidRDefault="00024308" w:rsidP="007B3F06">
            <w:pPr>
              <w:jc w:val="both"/>
              <w:rPr>
                <w:color w:val="000000"/>
                <w:sz w:val="10"/>
                <w:szCs w:val="10"/>
              </w:rPr>
            </w:pPr>
          </w:p>
          <w:p w14:paraId="39E95F7A" w14:textId="77777777" w:rsidR="00024308" w:rsidRDefault="00024308" w:rsidP="007B3F06">
            <w:pPr>
              <w:jc w:val="both"/>
              <w:rPr>
                <w:color w:val="000000"/>
                <w:sz w:val="10"/>
                <w:szCs w:val="10"/>
              </w:rPr>
            </w:pPr>
          </w:p>
          <w:p w14:paraId="4900A310" w14:textId="77777777" w:rsidR="00024308" w:rsidRDefault="00024308" w:rsidP="007B3F06">
            <w:pPr>
              <w:jc w:val="both"/>
              <w:rPr>
                <w:color w:val="000000"/>
                <w:sz w:val="10"/>
                <w:szCs w:val="10"/>
              </w:rPr>
            </w:pPr>
          </w:p>
          <w:p w14:paraId="387C6B30" w14:textId="77777777" w:rsidR="00024308" w:rsidRDefault="00024308" w:rsidP="007B3F06">
            <w:pPr>
              <w:jc w:val="both"/>
              <w:rPr>
                <w:color w:val="000000"/>
                <w:sz w:val="10"/>
                <w:szCs w:val="10"/>
              </w:rPr>
            </w:pPr>
          </w:p>
          <w:p w14:paraId="1828EA21" w14:textId="77777777" w:rsidR="00024308" w:rsidRDefault="00024308" w:rsidP="007B3F06">
            <w:pPr>
              <w:jc w:val="both"/>
              <w:rPr>
                <w:color w:val="000000"/>
                <w:sz w:val="10"/>
                <w:szCs w:val="10"/>
              </w:rPr>
            </w:pPr>
          </w:p>
          <w:p w14:paraId="74AAB7B8" w14:textId="77777777" w:rsidR="00024308" w:rsidRDefault="00024308" w:rsidP="007B3F06">
            <w:pPr>
              <w:jc w:val="both"/>
              <w:rPr>
                <w:color w:val="000000"/>
                <w:sz w:val="10"/>
                <w:szCs w:val="10"/>
              </w:rPr>
            </w:pPr>
          </w:p>
          <w:p w14:paraId="545715D6" w14:textId="77777777" w:rsidR="00024308" w:rsidRDefault="00024308" w:rsidP="007B3F06">
            <w:pPr>
              <w:jc w:val="both"/>
              <w:rPr>
                <w:color w:val="000000"/>
                <w:sz w:val="10"/>
                <w:szCs w:val="10"/>
              </w:rPr>
            </w:pPr>
          </w:p>
          <w:p w14:paraId="2BEDA6A8" w14:textId="77777777" w:rsidR="00024308" w:rsidRDefault="00024308" w:rsidP="007B3F06">
            <w:pPr>
              <w:jc w:val="both"/>
              <w:rPr>
                <w:color w:val="000000"/>
                <w:sz w:val="18"/>
                <w:szCs w:val="18"/>
              </w:rPr>
            </w:pPr>
            <w:r w:rsidRPr="00894BF4">
              <w:rPr>
                <w:color w:val="000000"/>
                <w:sz w:val="18"/>
                <w:szCs w:val="18"/>
              </w:rPr>
              <w:t>Директор ____</w:t>
            </w:r>
            <w:r>
              <w:rPr>
                <w:color w:val="000000"/>
                <w:sz w:val="18"/>
                <w:szCs w:val="18"/>
              </w:rPr>
              <w:t>______________________</w:t>
            </w:r>
            <w:r w:rsidRPr="00894BF4">
              <w:rPr>
                <w:color w:val="000000"/>
                <w:sz w:val="18"/>
                <w:szCs w:val="18"/>
              </w:rPr>
              <w:t>_</w:t>
            </w:r>
            <w:r>
              <w:rPr>
                <w:color w:val="000000"/>
                <w:sz w:val="18"/>
                <w:szCs w:val="18"/>
              </w:rPr>
              <w:t>С.М. Михайлова</w:t>
            </w:r>
          </w:p>
          <w:p w14:paraId="571F54CB" w14:textId="77777777" w:rsidR="00024308" w:rsidRDefault="00024308" w:rsidP="007B3F06">
            <w:pPr>
              <w:spacing w:line="200" w:lineRule="atLeast"/>
              <w:jc w:val="center"/>
              <w:rPr>
                <w:color w:val="000000"/>
                <w:sz w:val="18"/>
                <w:szCs w:val="18"/>
              </w:rPr>
            </w:pPr>
            <w:r w:rsidRPr="00295512">
              <w:rPr>
                <w:color w:val="000000"/>
                <w:sz w:val="18"/>
                <w:szCs w:val="18"/>
              </w:rPr>
              <w:t>М.П.</w:t>
            </w:r>
          </w:p>
          <w:p w14:paraId="6804E0D0" w14:textId="77777777" w:rsidR="00024308" w:rsidRDefault="00024308" w:rsidP="007B3F06">
            <w:pPr>
              <w:spacing w:line="200" w:lineRule="atLeast"/>
              <w:jc w:val="center"/>
              <w:rPr>
                <w:color w:val="000000"/>
                <w:sz w:val="18"/>
                <w:szCs w:val="18"/>
              </w:rPr>
            </w:pPr>
          </w:p>
          <w:p w14:paraId="1E316913" w14:textId="77777777" w:rsidR="00024308" w:rsidRPr="00CF7E43" w:rsidRDefault="00024308" w:rsidP="007B3F06">
            <w:pPr>
              <w:spacing w:line="200" w:lineRule="atLeast"/>
              <w:jc w:val="center"/>
              <w:rPr>
                <w:color w:val="000000"/>
                <w:sz w:val="20"/>
                <w:szCs w:val="20"/>
              </w:rPr>
            </w:pPr>
          </w:p>
        </w:tc>
      </w:tr>
    </w:tbl>
    <w:p w14:paraId="48CD7A63" w14:textId="77777777" w:rsidR="00024308" w:rsidRDefault="00024308" w:rsidP="00916DEA">
      <w:pPr>
        <w:pStyle w:val="310"/>
        <w:mirrorIndents/>
        <w:jc w:val="right"/>
        <w:rPr>
          <w:rFonts w:eastAsia="Arial" w:cs="Courier New"/>
          <w:bCs/>
          <w:sz w:val="20"/>
          <w:szCs w:val="20"/>
        </w:rPr>
      </w:pPr>
    </w:p>
    <w:p w14:paraId="0DDD088D" w14:textId="77777777" w:rsidR="00024308" w:rsidRDefault="00024308" w:rsidP="00916DEA">
      <w:pPr>
        <w:pStyle w:val="310"/>
        <w:mirrorIndents/>
        <w:jc w:val="right"/>
        <w:rPr>
          <w:rFonts w:eastAsia="Arial" w:cs="Courier New"/>
          <w:bCs/>
          <w:sz w:val="20"/>
          <w:szCs w:val="20"/>
        </w:rPr>
      </w:pPr>
    </w:p>
    <w:p w14:paraId="739DC1DE" w14:textId="77777777" w:rsidR="00024308" w:rsidRDefault="00024308" w:rsidP="00916DEA">
      <w:pPr>
        <w:pStyle w:val="310"/>
        <w:mirrorIndents/>
        <w:jc w:val="right"/>
        <w:rPr>
          <w:rFonts w:eastAsia="Arial" w:cs="Courier New"/>
          <w:bCs/>
          <w:sz w:val="20"/>
          <w:szCs w:val="20"/>
        </w:rPr>
      </w:pPr>
    </w:p>
    <w:p w14:paraId="062347C8" w14:textId="77777777" w:rsidR="00024308" w:rsidRDefault="00024308" w:rsidP="00916DEA">
      <w:pPr>
        <w:pStyle w:val="310"/>
        <w:mirrorIndents/>
        <w:jc w:val="right"/>
        <w:rPr>
          <w:rFonts w:eastAsia="Arial" w:cs="Courier New"/>
          <w:bCs/>
          <w:sz w:val="20"/>
          <w:szCs w:val="20"/>
        </w:rPr>
      </w:pPr>
    </w:p>
    <w:p w14:paraId="128566F3" w14:textId="77777777" w:rsidR="00024308" w:rsidRDefault="00024308" w:rsidP="00916DEA">
      <w:pPr>
        <w:pStyle w:val="310"/>
        <w:mirrorIndents/>
        <w:jc w:val="right"/>
        <w:rPr>
          <w:rFonts w:eastAsia="Arial" w:cs="Courier New"/>
          <w:bCs/>
          <w:sz w:val="20"/>
          <w:szCs w:val="20"/>
        </w:rPr>
      </w:pPr>
    </w:p>
    <w:p w14:paraId="22CB40F6" w14:textId="77777777" w:rsidR="00024308" w:rsidRDefault="00024308" w:rsidP="00916DEA">
      <w:pPr>
        <w:pStyle w:val="310"/>
        <w:mirrorIndents/>
        <w:jc w:val="right"/>
        <w:rPr>
          <w:rFonts w:eastAsia="Arial" w:cs="Courier New"/>
          <w:bCs/>
          <w:sz w:val="20"/>
          <w:szCs w:val="20"/>
        </w:rPr>
      </w:pPr>
    </w:p>
    <w:p w14:paraId="6A87D82F" w14:textId="77777777" w:rsidR="00024308" w:rsidRDefault="00024308" w:rsidP="00916DEA">
      <w:pPr>
        <w:pStyle w:val="310"/>
        <w:mirrorIndents/>
        <w:jc w:val="right"/>
        <w:rPr>
          <w:rFonts w:eastAsia="Arial" w:cs="Courier New"/>
          <w:bCs/>
          <w:sz w:val="20"/>
          <w:szCs w:val="20"/>
        </w:rPr>
      </w:pPr>
    </w:p>
    <w:p w14:paraId="787D7377" w14:textId="77777777" w:rsidR="00024308" w:rsidRDefault="00024308" w:rsidP="00916DEA">
      <w:pPr>
        <w:pStyle w:val="310"/>
        <w:mirrorIndents/>
        <w:jc w:val="right"/>
        <w:rPr>
          <w:rFonts w:eastAsia="Arial" w:cs="Courier New"/>
          <w:bCs/>
          <w:sz w:val="20"/>
          <w:szCs w:val="20"/>
        </w:rPr>
      </w:pPr>
    </w:p>
    <w:p w14:paraId="7FC387C0" w14:textId="77777777" w:rsidR="00024308" w:rsidRDefault="00024308" w:rsidP="00916DEA">
      <w:pPr>
        <w:pStyle w:val="310"/>
        <w:mirrorIndents/>
        <w:jc w:val="right"/>
        <w:rPr>
          <w:rFonts w:eastAsia="Arial" w:cs="Courier New"/>
          <w:bCs/>
          <w:sz w:val="20"/>
          <w:szCs w:val="20"/>
        </w:rPr>
      </w:pPr>
    </w:p>
    <w:p w14:paraId="0B3BC3C5" w14:textId="77777777" w:rsidR="00024308" w:rsidRDefault="00024308" w:rsidP="00916DEA">
      <w:pPr>
        <w:pStyle w:val="310"/>
        <w:mirrorIndents/>
        <w:jc w:val="right"/>
        <w:rPr>
          <w:rFonts w:eastAsia="Arial" w:cs="Courier New"/>
          <w:bCs/>
          <w:sz w:val="20"/>
          <w:szCs w:val="20"/>
        </w:rPr>
      </w:pPr>
    </w:p>
    <w:p w14:paraId="0ED20927" w14:textId="77777777" w:rsidR="00024308" w:rsidRDefault="00024308" w:rsidP="00916DEA">
      <w:pPr>
        <w:pStyle w:val="310"/>
        <w:mirrorIndents/>
        <w:jc w:val="right"/>
        <w:rPr>
          <w:rFonts w:eastAsia="Arial" w:cs="Courier New"/>
          <w:bCs/>
          <w:sz w:val="20"/>
          <w:szCs w:val="20"/>
        </w:rPr>
      </w:pPr>
    </w:p>
    <w:p w14:paraId="38A83EC4" w14:textId="77777777" w:rsidR="00FB52B5" w:rsidRDefault="00FB52B5" w:rsidP="00916DEA">
      <w:pPr>
        <w:pStyle w:val="310"/>
        <w:mirrorIndents/>
        <w:jc w:val="right"/>
        <w:rPr>
          <w:rFonts w:eastAsia="Arial" w:cs="Courier New"/>
          <w:bCs/>
          <w:sz w:val="20"/>
          <w:szCs w:val="20"/>
        </w:rPr>
      </w:pPr>
    </w:p>
    <w:p w14:paraId="2AB5D391" w14:textId="77777777" w:rsidR="00024308" w:rsidRPr="00CF7E43" w:rsidRDefault="00024308" w:rsidP="00E75932">
      <w:pPr>
        <w:pStyle w:val="310"/>
        <w:mirrorIndents/>
        <w:jc w:val="right"/>
      </w:pPr>
      <w:r w:rsidRPr="00CF7E43">
        <w:rPr>
          <w:rFonts w:eastAsia="Arial" w:cs="Courier New"/>
          <w:bCs/>
          <w:sz w:val="20"/>
          <w:szCs w:val="20"/>
        </w:rPr>
        <w:lastRenderedPageBreak/>
        <w:t>Приложение № 2</w:t>
      </w:r>
    </w:p>
    <w:p w14:paraId="1C823692" w14:textId="77777777" w:rsidR="00024308" w:rsidRPr="00CF7E43" w:rsidRDefault="00024308" w:rsidP="00E75932">
      <w:pPr>
        <w:pStyle w:val="310"/>
        <w:mirrorIndents/>
        <w:jc w:val="right"/>
      </w:pPr>
      <w:r w:rsidRPr="00CF7E43">
        <w:rPr>
          <w:rFonts w:eastAsia="Arial" w:cs="Courier New"/>
          <w:bCs/>
          <w:sz w:val="20"/>
          <w:szCs w:val="20"/>
        </w:rPr>
        <w:t>к Договору управления многоквартирным домом</w:t>
      </w:r>
    </w:p>
    <w:p w14:paraId="4A745129" w14:textId="70CBA8E5" w:rsidR="00024308" w:rsidRDefault="00024308" w:rsidP="00D85E18">
      <w:pPr>
        <w:mirrorIndents/>
        <w:jc w:val="right"/>
        <w:rPr>
          <w:b/>
          <w:sz w:val="20"/>
          <w:szCs w:val="20"/>
        </w:rPr>
      </w:pPr>
      <w:r w:rsidRPr="00B1793E">
        <w:rPr>
          <w:rFonts w:eastAsia="Arial" w:cs="Courier New"/>
          <w:bCs/>
          <w:noProof/>
          <w:color w:val="FF0000"/>
          <w:kern w:val="1"/>
          <w:sz w:val="20"/>
          <w:szCs w:val="20"/>
        </w:rPr>
        <w:t>№ 4 по ул. Молочи</w:t>
      </w:r>
      <w:r w:rsidR="00837E31">
        <w:rPr>
          <w:rFonts w:eastAsia="Arial" w:cs="Courier New"/>
          <w:bCs/>
          <w:noProof/>
          <w:color w:val="FF0000"/>
          <w:kern w:val="1"/>
          <w:sz w:val="20"/>
          <w:szCs w:val="20"/>
        </w:rPr>
        <w:t>н</w:t>
      </w:r>
      <w:r w:rsidRPr="00B1793E">
        <w:rPr>
          <w:rFonts w:eastAsia="Arial" w:cs="Courier New"/>
          <w:bCs/>
          <w:noProof/>
          <w:color w:val="FF0000"/>
          <w:kern w:val="1"/>
          <w:sz w:val="20"/>
          <w:szCs w:val="20"/>
        </w:rPr>
        <w:t>ского в г. Калининграде</w:t>
      </w:r>
    </w:p>
    <w:p w14:paraId="6B5A6EBA" w14:textId="77777777" w:rsidR="00024308" w:rsidRPr="00CF7E43" w:rsidRDefault="00024308" w:rsidP="00E75932">
      <w:pPr>
        <w:mirrorIndents/>
        <w:jc w:val="center"/>
      </w:pPr>
      <w:r w:rsidRPr="00CF7E43">
        <w:rPr>
          <w:b/>
          <w:sz w:val="20"/>
          <w:szCs w:val="20"/>
        </w:rPr>
        <w:t>ПЕРЕЧЕНЬ</w:t>
      </w:r>
    </w:p>
    <w:p w14:paraId="0756D7CD" w14:textId="77777777" w:rsidR="00024308" w:rsidRPr="00CF7E43" w:rsidRDefault="00024308" w:rsidP="00E75932">
      <w:pPr>
        <w:pStyle w:val="310"/>
        <w:mirrorIndents/>
        <w:jc w:val="center"/>
      </w:pPr>
      <w:r w:rsidRPr="00CF7E43">
        <w:rPr>
          <w:b/>
          <w:sz w:val="18"/>
          <w:szCs w:val="20"/>
        </w:rPr>
        <w:t xml:space="preserve"> услуг, оказываемых Управляющей организацией </w:t>
      </w:r>
    </w:p>
    <w:tbl>
      <w:tblPr>
        <w:tblW w:w="0" w:type="auto"/>
        <w:tblInd w:w="5" w:type="dxa"/>
        <w:tblLayout w:type="fixed"/>
        <w:tblCellMar>
          <w:left w:w="0" w:type="dxa"/>
          <w:right w:w="0" w:type="dxa"/>
        </w:tblCellMar>
        <w:tblLook w:val="0000" w:firstRow="0" w:lastRow="0" w:firstColumn="0" w:lastColumn="0" w:noHBand="0" w:noVBand="0"/>
      </w:tblPr>
      <w:tblGrid>
        <w:gridCol w:w="373"/>
        <w:gridCol w:w="7935"/>
        <w:gridCol w:w="1917"/>
      </w:tblGrid>
      <w:tr w:rsidR="00024308" w:rsidRPr="00CF7E43" w14:paraId="738AD6B6" w14:textId="77777777" w:rsidTr="00227DD8">
        <w:tc>
          <w:tcPr>
            <w:tcW w:w="373" w:type="dxa"/>
            <w:tcBorders>
              <w:top w:val="single" w:sz="4" w:space="0" w:color="000000"/>
              <w:left w:val="single" w:sz="4" w:space="0" w:color="000000"/>
              <w:bottom w:val="single" w:sz="4" w:space="0" w:color="000000"/>
            </w:tcBorders>
            <w:shd w:val="clear" w:color="auto" w:fill="auto"/>
          </w:tcPr>
          <w:p w14:paraId="29A17B43" w14:textId="77777777" w:rsidR="00024308" w:rsidRPr="00CF7E43" w:rsidRDefault="00024308" w:rsidP="00227DD8">
            <w:pPr>
              <w:pStyle w:val="ad"/>
              <w:mirrorIndents/>
            </w:pPr>
            <w:r w:rsidRPr="00CF7E43">
              <w:rPr>
                <w:rFonts w:eastAsia="Times New Roman"/>
                <w:b/>
                <w:sz w:val="18"/>
                <w:szCs w:val="22"/>
              </w:rPr>
              <w:t xml:space="preserve">№ </w:t>
            </w:r>
          </w:p>
        </w:tc>
        <w:tc>
          <w:tcPr>
            <w:tcW w:w="7935" w:type="dxa"/>
            <w:tcBorders>
              <w:top w:val="single" w:sz="4" w:space="0" w:color="000000"/>
              <w:left w:val="single" w:sz="4" w:space="0" w:color="000000"/>
              <w:bottom w:val="single" w:sz="4" w:space="0" w:color="000000"/>
            </w:tcBorders>
            <w:shd w:val="clear" w:color="auto" w:fill="auto"/>
          </w:tcPr>
          <w:p w14:paraId="33027E20" w14:textId="77777777" w:rsidR="00024308" w:rsidRPr="00CF7E43" w:rsidRDefault="00024308" w:rsidP="00227DD8">
            <w:pPr>
              <w:pStyle w:val="ad"/>
              <w:mirrorIndents/>
              <w:jc w:val="center"/>
            </w:pPr>
            <w:r w:rsidRPr="00CF7E43">
              <w:rPr>
                <w:b/>
                <w:sz w:val="18"/>
                <w:szCs w:val="22"/>
              </w:rPr>
              <w:t>Наименование</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01AD61BA" w14:textId="77777777" w:rsidR="00024308" w:rsidRPr="00CF7E43" w:rsidRDefault="00024308" w:rsidP="00227DD8">
            <w:pPr>
              <w:pStyle w:val="ad"/>
              <w:mirrorIndents/>
              <w:jc w:val="center"/>
            </w:pPr>
            <w:r w:rsidRPr="00CF7E43">
              <w:rPr>
                <w:b/>
                <w:sz w:val="18"/>
                <w:szCs w:val="22"/>
              </w:rPr>
              <w:t>Периодичность</w:t>
            </w:r>
          </w:p>
        </w:tc>
      </w:tr>
      <w:tr w:rsidR="00024308" w:rsidRPr="00CF7E43" w14:paraId="036DDD6C" w14:textId="77777777" w:rsidTr="00227DD8">
        <w:trPr>
          <w:trHeight w:val="512"/>
        </w:trPr>
        <w:tc>
          <w:tcPr>
            <w:tcW w:w="373" w:type="dxa"/>
            <w:tcBorders>
              <w:top w:val="single" w:sz="4" w:space="0" w:color="000000"/>
              <w:left w:val="single" w:sz="4" w:space="0" w:color="000000"/>
              <w:bottom w:val="single" w:sz="4" w:space="0" w:color="000000"/>
            </w:tcBorders>
            <w:shd w:val="clear" w:color="auto" w:fill="auto"/>
            <w:vAlign w:val="center"/>
          </w:tcPr>
          <w:p w14:paraId="305C0286" w14:textId="77777777" w:rsidR="00024308" w:rsidRPr="00CF7E43" w:rsidRDefault="00024308" w:rsidP="00227DD8">
            <w:pPr>
              <w:pStyle w:val="ad"/>
              <w:mirrorIndents/>
              <w:jc w:val="center"/>
            </w:pPr>
            <w:r w:rsidRPr="00CF7E43">
              <w:rPr>
                <w:b/>
                <w:sz w:val="18"/>
                <w:szCs w:val="22"/>
              </w:rPr>
              <w:t xml:space="preserve">1. </w:t>
            </w:r>
          </w:p>
          <w:p w14:paraId="54D9A991" w14:textId="77777777" w:rsidR="00024308" w:rsidRPr="00CF7E43" w:rsidRDefault="00024308" w:rsidP="00227DD8">
            <w:pPr>
              <w:pStyle w:val="ad"/>
              <w:mirrorIndents/>
              <w:jc w:val="center"/>
              <w:rPr>
                <w:b/>
                <w:sz w:val="18"/>
                <w:szCs w:val="22"/>
              </w:rPr>
            </w:pPr>
          </w:p>
        </w:tc>
        <w:tc>
          <w:tcPr>
            <w:tcW w:w="7935" w:type="dxa"/>
            <w:tcBorders>
              <w:top w:val="single" w:sz="4" w:space="0" w:color="000000"/>
              <w:left w:val="single" w:sz="4" w:space="0" w:color="000000"/>
              <w:bottom w:val="single" w:sz="4" w:space="0" w:color="000000"/>
            </w:tcBorders>
            <w:shd w:val="clear" w:color="auto" w:fill="auto"/>
            <w:vAlign w:val="center"/>
          </w:tcPr>
          <w:p w14:paraId="3D4B062E" w14:textId="77777777" w:rsidR="00024308" w:rsidRPr="00CF7E43" w:rsidRDefault="00024308" w:rsidP="00227DD8">
            <w:pPr>
              <w:suppressAutoHyphens w:val="0"/>
              <w:mirrorIndents/>
            </w:pPr>
            <w:r w:rsidRPr="00CF7E43">
              <w:rPr>
                <w:b/>
                <w:sz w:val="18"/>
                <w:szCs w:val="22"/>
              </w:rPr>
              <w:t>Содержание и текущий ремонт общего имущества:</w:t>
            </w:r>
          </w:p>
          <w:p w14:paraId="0238D8C6" w14:textId="77777777" w:rsidR="00024308" w:rsidRPr="00CF7E43" w:rsidRDefault="00024308" w:rsidP="00227DD8">
            <w:pPr>
              <w:pStyle w:val="ad"/>
              <w:mirrorIndents/>
            </w:pPr>
            <w:r w:rsidRPr="00CF7E43">
              <w:rPr>
                <w:rFonts w:eastAsia="Lucida Sans Unicode" w:cs="Tahoma"/>
                <w:sz w:val="18"/>
              </w:rPr>
              <w:t>- техническое обслуживание внутридомовых  систем, сетей и устройств — водоснабжения, водоотведения и канализации,  электросетей, ВПУ</w:t>
            </w:r>
          </w:p>
          <w:p w14:paraId="59E0D109" w14:textId="77777777" w:rsidR="00024308" w:rsidRPr="00345D6E" w:rsidRDefault="00024308" w:rsidP="00227DD8">
            <w:pPr>
              <w:pStyle w:val="ad"/>
              <w:mirrorIndents/>
              <w:rPr>
                <w:rFonts w:eastAsia="Lucida Sans Unicode" w:cs="Tahoma"/>
                <w:sz w:val="18"/>
              </w:rPr>
            </w:pPr>
            <w:r w:rsidRPr="00CF7E43">
              <w:rPr>
                <w:rFonts w:eastAsia="Lucida Sans Unicode" w:cs="Tahoma"/>
                <w:sz w:val="18"/>
              </w:rPr>
              <w:t>-ремонт этажных электрощитов на лестничных площадках, ВРУ дома, устранение неисправной электропроводки, мелкий ремонт электротехнических устройст</w:t>
            </w:r>
            <w:r>
              <w:rPr>
                <w:rFonts w:eastAsia="Lucida Sans Unicode" w:cs="Tahoma"/>
                <w:sz w:val="18"/>
              </w:rPr>
              <w:t>в</w:t>
            </w:r>
          </w:p>
          <w:p w14:paraId="20C02D73" w14:textId="77777777" w:rsidR="00024308" w:rsidRPr="00CF7E43" w:rsidRDefault="00024308" w:rsidP="00227DD8">
            <w:pPr>
              <w:pStyle w:val="ad"/>
              <w:mirrorIndents/>
            </w:pPr>
            <w:r w:rsidRPr="00CF7E43">
              <w:rPr>
                <w:rFonts w:eastAsia="Lucida Sans Unicode" w:cs="Tahoma"/>
                <w:sz w:val="18"/>
              </w:rPr>
              <w:t xml:space="preserve">-замена лампочек аварийного освещения в моп </w:t>
            </w:r>
          </w:p>
          <w:p w14:paraId="079C63D5" w14:textId="77777777" w:rsidR="00024308" w:rsidRPr="00CF7E43" w:rsidRDefault="00024308" w:rsidP="00227DD8">
            <w:pPr>
              <w:pStyle w:val="ad"/>
              <w:mirrorIndents/>
            </w:pPr>
            <w:r w:rsidRPr="00CF7E43">
              <w:rPr>
                <w:rFonts w:eastAsia="Lucida Sans Unicode" w:cs="Tahoma"/>
                <w:sz w:val="18"/>
              </w:rPr>
              <w:t>-прочистка канализационной сети (стояки и лежаки)</w:t>
            </w:r>
          </w:p>
          <w:p w14:paraId="15AE87B2" w14:textId="77777777" w:rsidR="00024308" w:rsidRPr="00CF7E43" w:rsidRDefault="00024308" w:rsidP="00227DD8">
            <w:pPr>
              <w:pStyle w:val="ad"/>
              <w:mirrorIndents/>
            </w:pPr>
            <w:r w:rsidRPr="00CF7E43">
              <w:rPr>
                <w:rFonts w:eastAsia="Lucida Sans Unicode" w:cs="Tahoma"/>
                <w:sz w:val="18"/>
              </w:rPr>
              <w:t>- проверка исправности вентиляционных каналов и газоходов</w:t>
            </w:r>
          </w:p>
          <w:p w14:paraId="63987CAC" w14:textId="77777777" w:rsidR="00024308" w:rsidRPr="00CF7E43" w:rsidRDefault="00024308" w:rsidP="00227DD8">
            <w:pPr>
              <w:pStyle w:val="ad"/>
              <w:mirrorIndents/>
            </w:pPr>
            <w:r w:rsidRPr="00CF7E43">
              <w:rPr>
                <w:rFonts w:eastAsia="Lucida Sans Unicode" w:cs="Tahoma"/>
                <w:sz w:val="18"/>
              </w:rPr>
              <w:t>-текущий ремонт и устранение протечки в отдельных местах кровли в течение 3 суток-10 %</w:t>
            </w:r>
          </w:p>
          <w:p w14:paraId="6BF3B77C" w14:textId="77777777" w:rsidR="00024308" w:rsidRPr="00CF7E43" w:rsidRDefault="00024308" w:rsidP="00227DD8">
            <w:pPr>
              <w:pStyle w:val="ad"/>
              <w:mirrorIndents/>
            </w:pPr>
            <w:r w:rsidRPr="00CF7E43">
              <w:rPr>
                <w:rFonts w:eastAsia="Lucida Sans Unicode" w:cs="Tahoma"/>
                <w:sz w:val="18"/>
              </w:rPr>
              <w:t>-замена разбитых стекол окон на лестничных клетках</w:t>
            </w:r>
          </w:p>
          <w:p w14:paraId="7FD30A8D" w14:textId="77777777" w:rsidR="00024308" w:rsidRPr="00CF7E43" w:rsidRDefault="00024308" w:rsidP="00227DD8">
            <w:pPr>
              <w:pStyle w:val="ad"/>
              <w:mirrorIndents/>
            </w:pPr>
            <w:r w:rsidRPr="00CF7E43">
              <w:rPr>
                <w:rFonts w:eastAsia="Lucida Sans Unicode" w:cs="Tahoma"/>
                <w:sz w:val="18"/>
              </w:rPr>
              <w:t>- ремонт, окраска детских площадок и элементов благоустройства</w:t>
            </w:r>
          </w:p>
          <w:p w14:paraId="5E48C2D3" w14:textId="77777777" w:rsidR="00024308" w:rsidRPr="00CF7E43" w:rsidRDefault="00024308" w:rsidP="00227DD8">
            <w:pPr>
              <w:pStyle w:val="ad"/>
              <w:mirrorIndents/>
            </w:pPr>
            <w:r w:rsidRPr="00CF7E43">
              <w:rPr>
                <w:rFonts w:eastAsia="Lucida Sans Unicode" w:cs="Tahoma"/>
                <w:sz w:val="18"/>
              </w:rPr>
              <w:t>- поверка коллективных приборов измерения и учета</w:t>
            </w:r>
          </w:p>
          <w:p w14:paraId="2866FF61" w14:textId="77777777" w:rsidR="00024308" w:rsidRPr="00CF7E43" w:rsidRDefault="00024308" w:rsidP="00227DD8">
            <w:pPr>
              <w:pStyle w:val="ad"/>
              <w:suppressAutoHyphens w:val="0"/>
              <w:mirrorIndents/>
            </w:pPr>
            <w:r w:rsidRPr="00CF7E43">
              <w:rPr>
                <w:rFonts w:eastAsia="Lucida Sans Unicode" w:cs="Tahoma"/>
                <w:sz w:val="18"/>
                <w:szCs w:val="22"/>
              </w:rPr>
              <w:t>- заявочный ремонт</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00734" w14:textId="77777777" w:rsidR="00024308" w:rsidRPr="00CF7E43" w:rsidRDefault="00024308" w:rsidP="00227DD8">
            <w:pPr>
              <w:pStyle w:val="ad"/>
              <w:snapToGrid w:val="0"/>
              <w:mirrorIndents/>
              <w:jc w:val="center"/>
              <w:rPr>
                <w:rFonts w:eastAsia="Lucida Sans Unicode" w:cs="Tahoma"/>
                <w:sz w:val="18"/>
              </w:rPr>
            </w:pPr>
          </w:p>
          <w:p w14:paraId="09011D00" w14:textId="77777777" w:rsidR="00024308" w:rsidRPr="00CF7E43" w:rsidRDefault="00024308" w:rsidP="00227DD8">
            <w:pPr>
              <w:pStyle w:val="ad"/>
              <w:mirrorIndents/>
              <w:jc w:val="center"/>
              <w:rPr>
                <w:rFonts w:eastAsia="Lucida Sans Unicode" w:cs="Tahoma"/>
                <w:sz w:val="18"/>
              </w:rPr>
            </w:pPr>
          </w:p>
          <w:p w14:paraId="0AC24AF1" w14:textId="77777777" w:rsidR="00024308" w:rsidRPr="00CF7E43" w:rsidRDefault="00024308" w:rsidP="00227DD8">
            <w:pPr>
              <w:pStyle w:val="ad"/>
              <w:mirrorIndents/>
              <w:jc w:val="center"/>
            </w:pPr>
            <w:r w:rsidRPr="00CF7E43">
              <w:rPr>
                <w:rFonts w:eastAsia="Lucida Sans Unicode" w:cs="Tahoma"/>
                <w:sz w:val="18"/>
              </w:rPr>
              <w:t>по необходимости</w:t>
            </w:r>
          </w:p>
          <w:p w14:paraId="5AC1AD08" w14:textId="77777777" w:rsidR="00024308" w:rsidRPr="00CF7E43" w:rsidRDefault="00024308" w:rsidP="00227DD8">
            <w:pPr>
              <w:pStyle w:val="ad"/>
              <w:mirrorIndents/>
              <w:jc w:val="center"/>
              <w:rPr>
                <w:rFonts w:eastAsia="Lucida Sans Unicode" w:cs="Tahoma"/>
                <w:sz w:val="18"/>
              </w:rPr>
            </w:pPr>
          </w:p>
          <w:p w14:paraId="5317EF8F" w14:textId="77777777" w:rsidR="00024308" w:rsidRPr="00CF7E43" w:rsidRDefault="00024308" w:rsidP="00227DD8">
            <w:pPr>
              <w:pStyle w:val="ad"/>
              <w:mirrorIndents/>
              <w:jc w:val="center"/>
            </w:pPr>
            <w:r w:rsidRPr="00CF7E43">
              <w:rPr>
                <w:rFonts w:eastAsia="Lucida Sans Unicode" w:cs="Tahoma"/>
                <w:sz w:val="18"/>
              </w:rPr>
              <w:t>по необходимости</w:t>
            </w:r>
          </w:p>
          <w:p w14:paraId="584E311E" w14:textId="77777777" w:rsidR="00024308" w:rsidRPr="00CF7E43" w:rsidRDefault="00024308" w:rsidP="00227DD8">
            <w:pPr>
              <w:pStyle w:val="ad"/>
              <w:mirrorIndents/>
              <w:jc w:val="center"/>
            </w:pPr>
            <w:r w:rsidRPr="00CF7E43">
              <w:rPr>
                <w:rFonts w:eastAsia="Lucida Sans Unicode" w:cs="Tahoma"/>
                <w:sz w:val="18"/>
              </w:rPr>
              <w:t>по необходимости</w:t>
            </w:r>
          </w:p>
          <w:p w14:paraId="4ABF2284" w14:textId="77777777" w:rsidR="00024308" w:rsidRPr="00CF7E43" w:rsidRDefault="00024308" w:rsidP="00227DD8">
            <w:pPr>
              <w:pStyle w:val="ad"/>
              <w:mirrorIndents/>
              <w:jc w:val="center"/>
            </w:pPr>
            <w:r w:rsidRPr="00CF7E43">
              <w:rPr>
                <w:rFonts w:eastAsia="Lucida Sans Unicode" w:cs="Tahoma"/>
                <w:sz w:val="18"/>
              </w:rPr>
              <w:t>по необходимости</w:t>
            </w:r>
          </w:p>
          <w:p w14:paraId="219BFAE5" w14:textId="77777777" w:rsidR="00024308" w:rsidRPr="00CF7E43" w:rsidRDefault="00024308" w:rsidP="00227DD8">
            <w:pPr>
              <w:pStyle w:val="ad"/>
              <w:mirrorIndents/>
              <w:jc w:val="center"/>
            </w:pPr>
            <w:r>
              <w:rPr>
                <w:rFonts w:eastAsia="Lucida Sans Unicode" w:cs="Tahoma"/>
                <w:sz w:val="18"/>
              </w:rPr>
              <w:t>2</w:t>
            </w:r>
            <w:r w:rsidRPr="00CF7E43">
              <w:rPr>
                <w:rFonts w:eastAsia="Lucida Sans Unicode" w:cs="Tahoma"/>
                <w:sz w:val="18"/>
              </w:rPr>
              <w:t xml:space="preserve"> раза в год</w:t>
            </w:r>
          </w:p>
          <w:p w14:paraId="77F4EDF7" w14:textId="77777777" w:rsidR="00024308" w:rsidRPr="00CF7E43" w:rsidRDefault="00024308" w:rsidP="00227DD8">
            <w:pPr>
              <w:pStyle w:val="ad"/>
              <w:mirrorIndents/>
              <w:jc w:val="center"/>
            </w:pPr>
            <w:r w:rsidRPr="00CF7E43">
              <w:rPr>
                <w:rFonts w:eastAsia="Lucida Sans Unicode" w:cs="Tahoma"/>
                <w:sz w:val="18"/>
              </w:rPr>
              <w:t>по необходимости</w:t>
            </w:r>
          </w:p>
          <w:p w14:paraId="0A5A2794" w14:textId="77777777" w:rsidR="00024308" w:rsidRPr="00CF7E43" w:rsidRDefault="00024308" w:rsidP="00227DD8">
            <w:pPr>
              <w:pStyle w:val="ad"/>
              <w:mirrorIndents/>
              <w:jc w:val="center"/>
            </w:pPr>
            <w:r w:rsidRPr="00CF7E43">
              <w:rPr>
                <w:rFonts w:eastAsia="Lucida Sans Unicode" w:cs="Tahoma"/>
                <w:sz w:val="18"/>
              </w:rPr>
              <w:t>по необходимости</w:t>
            </w:r>
          </w:p>
          <w:p w14:paraId="3FACFC35" w14:textId="77777777" w:rsidR="00024308" w:rsidRPr="00CF7E43" w:rsidRDefault="00024308" w:rsidP="00227DD8">
            <w:pPr>
              <w:pStyle w:val="ad"/>
              <w:mirrorIndents/>
              <w:jc w:val="center"/>
            </w:pPr>
            <w:r w:rsidRPr="00CF7E43">
              <w:rPr>
                <w:rFonts w:eastAsia="Lucida Sans Unicode" w:cs="Tahoma"/>
                <w:sz w:val="18"/>
              </w:rPr>
              <w:t>сезонно, 1 раз \ год</w:t>
            </w:r>
          </w:p>
          <w:p w14:paraId="6A5453DE" w14:textId="77777777" w:rsidR="00024308" w:rsidRPr="00CF7E43" w:rsidRDefault="00024308" w:rsidP="00227DD8">
            <w:pPr>
              <w:pStyle w:val="ad"/>
              <w:mirrorIndents/>
              <w:jc w:val="center"/>
            </w:pPr>
            <w:r w:rsidRPr="00CF7E43">
              <w:rPr>
                <w:rFonts w:eastAsia="Lucida Sans Unicode" w:cs="Tahoma"/>
                <w:sz w:val="18"/>
                <w:szCs w:val="22"/>
              </w:rPr>
              <w:t>по истечении срока</w:t>
            </w:r>
          </w:p>
          <w:p w14:paraId="40226AF4" w14:textId="77777777" w:rsidR="00024308" w:rsidRPr="00345D6E" w:rsidRDefault="00024308" w:rsidP="00227DD8">
            <w:pPr>
              <w:pStyle w:val="ad"/>
              <w:mirrorIndents/>
              <w:jc w:val="center"/>
              <w:rPr>
                <w:rFonts w:eastAsia="Lucida Sans Unicode" w:cs="Tahoma"/>
                <w:sz w:val="18"/>
              </w:rPr>
            </w:pPr>
            <w:r>
              <w:rPr>
                <w:rFonts w:eastAsia="Lucida Sans Unicode" w:cs="Tahoma"/>
                <w:sz w:val="18"/>
              </w:rPr>
              <w:t>по заявкам</w:t>
            </w:r>
          </w:p>
        </w:tc>
      </w:tr>
      <w:tr w:rsidR="00024308" w:rsidRPr="00CF7E43" w14:paraId="5727AFC9" w14:textId="77777777" w:rsidTr="00227DD8">
        <w:trPr>
          <w:trHeight w:val="512"/>
        </w:trPr>
        <w:tc>
          <w:tcPr>
            <w:tcW w:w="373" w:type="dxa"/>
            <w:tcBorders>
              <w:left w:val="single" w:sz="4" w:space="0" w:color="000000"/>
              <w:bottom w:val="single" w:sz="4" w:space="0" w:color="000000"/>
            </w:tcBorders>
            <w:shd w:val="clear" w:color="auto" w:fill="auto"/>
            <w:vAlign w:val="center"/>
          </w:tcPr>
          <w:p w14:paraId="28D4365A" w14:textId="77777777" w:rsidR="00024308" w:rsidRPr="00CF7E43" w:rsidRDefault="00024308" w:rsidP="00227DD8">
            <w:pPr>
              <w:pStyle w:val="ad"/>
              <w:mirrorIndents/>
              <w:jc w:val="center"/>
            </w:pPr>
            <w:r w:rsidRPr="00CF7E43">
              <w:rPr>
                <w:b/>
                <w:sz w:val="18"/>
                <w:szCs w:val="22"/>
              </w:rPr>
              <w:t>2.</w:t>
            </w:r>
          </w:p>
        </w:tc>
        <w:tc>
          <w:tcPr>
            <w:tcW w:w="7935" w:type="dxa"/>
            <w:tcBorders>
              <w:left w:val="single" w:sz="4" w:space="0" w:color="000000"/>
              <w:bottom w:val="single" w:sz="4" w:space="0" w:color="000000"/>
            </w:tcBorders>
            <w:shd w:val="clear" w:color="auto" w:fill="auto"/>
            <w:vAlign w:val="center"/>
          </w:tcPr>
          <w:p w14:paraId="7035E46C" w14:textId="77777777" w:rsidR="00024308" w:rsidRDefault="00024308" w:rsidP="00227DD8">
            <w:pPr>
              <w:pStyle w:val="ad"/>
              <w:snapToGrid w:val="0"/>
              <w:mirrorIndents/>
              <w:rPr>
                <w:rFonts w:eastAsia="Lucida Sans Unicode" w:cs="Tahoma"/>
                <w:b/>
                <w:bCs/>
                <w:sz w:val="18"/>
              </w:rPr>
            </w:pPr>
            <w:r w:rsidRPr="00CF7E43">
              <w:rPr>
                <w:rFonts w:eastAsia="Lucida Sans Unicode" w:cs="Tahoma"/>
                <w:b/>
                <w:bCs/>
                <w:sz w:val="18"/>
              </w:rPr>
              <w:t>Аварийное обслуживание:</w:t>
            </w:r>
          </w:p>
          <w:p w14:paraId="5E88F93F" w14:textId="77777777" w:rsidR="00024308" w:rsidRPr="00CF7E43" w:rsidRDefault="00024308" w:rsidP="00227DD8">
            <w:pPr>
              <w:pStyle w:val="ad"/>
              <w:snapToGrid w:val="0"/>
              <w:mirrorIndents/>
            </w:pPr>
            <w:r w:rsidRPr="00CF7E43">
              <w:rPr>
                <w:rFonts w:eastAsia="Lucida Sans Unicode" w:cs="Tahoma"/>
                <w:sz w:val="18"/>
              </w:rPr>
              <w:t xml:space="preserve">системы водо-, электроснабжения </w:t>
            </w:r>
          </w:p>
          <w:p w14:paraId="47CEC306" w14:textId="77777777" w:rsidR="00024308" w:rsidRPr="00CF7E43" w:rsidRDefault="00024308" w:rsidP="00227DD8">
            <w:pPr>
              <w:pStyle w:val="ad"/>
              <w:snapToGrid w:val="0"/>
              <w:mirrorIndents/>
            </w:pPr>
            <w:r w:rsidRPr="00CF7E43">
              <w:rPr>
                <w:rFonts w:eastAsia="Lucida Sans Unicode" w:cs="Tahoma"/>
                <w:sz w:val="18"/>
              </w:rPr>
              <w:t xml:space="preserve">-неисправности системы освещения помещений общего пользования </w:t>
            </w:r>
          </w:p>
        </w:tc>
        <w:tc>
          <w:tcPr>
            <w:tcW w:w="1917" w:type="dxa"/>
            <w:tcBorders>
              <w:left w:val="single" w:sz="4" w:space="0" w:color="000000"/>
              <w:bottom w:val="single" w:sz="4" w:space="0" w:color="000000"/>
              <w:right w:val="single" w:sz="4" w:space="0" w:color="000000"/>
            </w:tcBorders>
            <w:shd w:val="clear" w:color="auto" w:fill="auto"/>
            <w:vAlign w:val="center"/>
          </w:tcPr>
          <w:p w14:paraId="621C8E8D" w14:textId="77777777" w:rsidR="00024308" w:rsidRPr="00CF7E43" w:rsidRDefault="00024308" w:rsidP="00227DD8">
            <w:pPr>
              <w:pStyle w:val="ad"/>
              <w:snapToGrid w:val="0"/>
              <w:mirrorIndents/>
              <w:jc w:val="center"/>
              <w:rPr>
                <w:rFonts w:eastAsia="Lucida Sans Unicode" w:cs="Tahoma"/>
                <w:sz w:val="18"/>
              </w:rPr>
            </w:pPr>
          </w:p>
          <w:p w14:paraId="7C959B19" w14:textId="77777777" w:rsidR="00024308" w:rsidRPr="00CF7E43" w:rsidRDefault="00024308" w:rsidP="00227DD8">
            <w:pPr>
              <w:pStyle w:val="ad"/>
              <w:snapToGrid w:val="0"/>
              <w:mirrorIndents/>
              <w:jc w:val="center"/>
            </w:pPr>
            <w:r w:rsidRPr="00CF7E43">
              <w:rPr>
                <w:rFonts w:eastAsia="Lucida Sans Unicode" w:cs="Tahoma"/>
                <w:sz w:val="18"/>
              </w:rPr>
              <w:t>круглосуточно</w:t>
            </w:r>
          </w:p>
          <w:p w14:paraId="126C1328" w14:textId="77777777" w:rsidR="00024308" w:rsidRPr="00CF7E43" w:rsidRDefault="00024308" w:rsidP="00227DD8">
            <w:pPr>
              <w:pStyle w:val="ad"/>
              <w:snapToGrid w:val="0"/>
              <w:mirrorIndents/>
              <w:jc w:val="center"/>
            </w:pPr>
            <w:r w:rsidRPr="00CF7E43">
              <w:rPr>
                <w:rFonts w:eastAsia="Lucida Sans Unicode" w:cs="Tahoma"/>
                <w:sz w:val="18"/>
              </w:rPr>
              <w:t>по необходимости</w:t>
            </w:r>
          </w:p>
        </w:tc>
      </w:tr>
      <w:tr w:rsidR="00024308" w:rsidRPr="00CF7E43" w14:paraId="1C2D876B" w14:textId="77777777" w:rsidTr="00227DD8">
        <w:trPr>
          <w:trHeight w:val="512"/>
        </w:trPr>
        <w:tc>
          <w:tcPr>
            <w:tcW w:w="373" w:type="dxa"/>
            <w:tcBorders>
              <w:left w:val="single" w:sz="4" w:space="0" w:color="000000"/>
              <w:bottom w:val="single" w:sz="4" w:space="0" w:color="000000"/>
            </w:tcBorders>
            <w:shd w:val="clear" w:color="auto" w:fill="auto"/>
            <w:vAlign w:val="center"/>
          </w:tcPr>
          <w:p w14:paraId="288F8C16" w14:textId="77777777" w:rsidR="00024308" w:rsidRPr="00CF7E43" w:rsidRDefault="00024308" w:rsidP="00227DD8">
            <w:pPr>
              <w:pStyle w:val="ad"/>
              <w:mirrorIndents/>
              <w:jc w:val="center"/>
            </w:pPr>
            <w:r w:rsidRPr="00CF7E43">
              <w:rPr>
                <w:b/>
                <w:sz w:val="18"/>
                <w:szCs w:val="22"/>
              </w:rPr>
              <w:t>3.</w:t>
            </w:r>
          </w:p>
        </w:tc>
        <w:tc>
          <w:tcPr>
            <w:tcW w:w="7935" w:type="dxa"/>
            <w:tcBorders>
              <w:left w:val="single" w:sz="4" w:space="0" w:color="000000"/>
              <w:bottom w:val="single" w:sz="4" w:space="0" w:color="000000"/>
            </w:tcBorders>
            <w:shd w:val="clear" w:color="auto" w:fill="auto"/>
            <w:vAlign w:val="center"/>
          </w:tcPr>
          <w:p w14:paraId="25FDE835" w14:textId="77777777" w:rsidR="00024308" w:rsidRPr="00CF7E43" w:rsidRDefault="00024308" w:rsidP="00227DD8">
            <w:pPr>
              <w:pStyle w:val="ad"/>
              <w:snapToGrid w:val="0"/>
              <w:mirrorIndents/>
            </w:pPr>
            <w:r w:rsidRPr="00CF7E43">
              <w:rPr>
                <w:rFonts w:eastAsia="Lucida Sans Unicode" w:cs="Tahoma"/>
                <w:b/>
                <w:bCs/>
                <w:sz w:val="18"/>
              </w:rPr>
              <w:t>Услуги по управлению домом:</w:t>
            </w:r>
          </w:p>
          <w:p w14:paraId="18C20648" w14:textId="77777777" w:rsidR="00024308" w:rsidRPr="00CF7E43" w:rsidRDefault="00024308" w:rsidP="00227DD8">
            <w:pPr>
              <w:pStyle w:val="ad"/>
              <w:suppressAutoHyphens w:val="0"/>
              <w:mirrorIndents/>
            </w:pPr>
            <w:r w:rsidRPr="00CF7E43">
              <w:rPr>
                <w:sz w:val="18"/>
                <w:szCs w:val="22"/>
              </w:rPr>
              <w:t>-организация подачи коммунальных услуг в дом: заключение необходимых договоров с поставщиками коммунальных услуг, специализированными организациями на выполнение работ и услуг, ведение технической документации на имущество, контроль соблюдения договоров объема и качеств, предоставляемых услуг, ведение расчетов с поставщиками, подготовка предложений об установлении тарифов на управление и обслуживание общего имущества дома, сбор средств на содержание дома, обеспечение начислений платы и выставления платежных документов собственникам помещений, ведение базы данных по платежам,  оптимизация затрат на текущий ремонт и обслуживание внутридомовых сетей, ведение паспортного учета граждан, выдача справок.</w:t>
            </w:r>
          </w:p>
        </w:tc>
        <w:tc>
          <w:tcPr>
            <w:tcW w:w="1917" w:type="dxa"/>
            <w:tcBorders>
              <w:left w:val="single" w:sz="4" w:space="0" w:color="000000"/>
              <w:bottom w:val="single" w:sz="4" w:space="0" w:color="000000"/>
              <w:right w:val="single" w:sz="4" w:space="0" w:color="000000"/>
            </w:tcBorders>
            <w:shd w:val="clear" w:color="auto" w:fill="auto"/>
            <w:vAlign w:val="center"/>
          </w:tcPr>
          <w:p w14:paraId="6677C781" w14:textId="77777777" w:rsidR="00024308" w:rsidRPr="00CF7E43" w:rsidRDefault="00024308" w:rsidP="00227DD8">
            <w:pPr>
              <w:pStyle w:val="ad"/>
              <w:mirrorIndents/>
              <w:jc w:val="center"/>
            </w:pPr>
            <w:r w:rsidRPr="00CF7E43">
              <w:rPr>
                <w:sz w:val="18"/>
                <w:szCs w:val="22"/>
              </w:rPr>
              <w:t>Постоянно</w:t>
            </w:r>
          </w:p>
        </w:tc>
      </w:tr>
      <w:tr w:rsidR="00024308" w:rsidRPr="00CF7E43" w14:paraId="6E5DA0A7" w14:textId="77777777" w:rsidTr="00227DD8">
        <w:trPr>
          <w:trHeight w:val="512"/>
        </w:trPr>
        <w:tc>
          <w:tcPr>
            <w:tcW w:w="373" w:type="dxa"/>
            <w:tcBorders>
              <w:left w:val="single" w:sz="4" w:space="0" w:color="000000"/>
              <w:bottom w:val="single" w:sz="4" w:space="0" w:color="000000"/>
            </w:tcBorders>
            <w:shd w:val="clear" w:color="auto" w:fill="auto"/>
            <w:vAlign w:val="center"/>
          </w:tcPr>
          <w:p w14:paraId="19B0C866" w14:textId="77777777" w:rsidR="00024308" w:rsidRPr="000873CF" w:rsidRDefault="00024308" w:rsidP="00227DD8">
            <w:pPr>
              <w:pStyle w:val="ad"/>
              <w:mirrorIndents/>
              <w:jc w:val="center"/>
            </w:pPr>
            <w:r w:rsidRPr="000873CF">
              <w:rPr>
                <w:b/>
                <w:sz w:val="18"/>
                <w:szCs w:val="22"/>
              </w:rPr>
              <w:t>4.</w:t>
            </w:r>
          </w:p>
        </w:tc>
        <w:tc>
          <w:tcPr>
            <w:tcW w:w="7935" w:type="dxa"/>
            <w:tcBorders>
              <w:left w:val="single" w:sz="4" w:space="0" w:color="000000"/>
              <w:bottom w:val="single" w:sz="4" w:space="0" w:color="000000"/>
            </w:tcBorders>
            <w:shd w:val="clear" w:color="auto" w:fill="auto"/>
            <w:vAlign w:val="center"/>
          </w:tcPr>
          <w:p w14:paraId="2E04B132" w14:textId="77777777" w:rsidR="00024308" w:rsidRPr="000873CF" w:rsidRDefault="00024308" w:rsidP="00227DD8">
            <w:pPr>
              <w:pStyle w:val="ad"/>
              <w:snapToGrid w:val="0"/>
              <w:mirrorIndents/>
            </w:pPr>
            <w:r w:rsidRPr="000873CF">
              <w:rPr>
                <w:rFonts w:eastAsia="Lucida Sans Unicode" w:cs="Tahoma"/>
                <w:b/>
                <w:bCs/>
                <w:sz w:val="18"/>
              </w:rPr>
              <w:t>Содержание придомовой территории:</w:t>
            </w:r>
          </w:p>
          <w:p w14:paraId="050E913A" w14:textId="77777777" w:rsidR="00024308" w:rsidRPr="000873CF" w:rsidRDefault="00024308" w:rsidP="00227DD8">
            <w:pPr>
              <w:pStyle w:val="ad"/>
              <w:snapToGrid w:val="0"/>
              <w:mirrorIndents/>
            </w:pPr>
            <w:r w:rsidRPr="000873CF">
              <w:rPr>
                <w:rFonts w:eastAsia="Lucida Sans Unicode" w:cs="Tahoma"/>
                <w:sz w:val="18"/>
              </w:rPr>
              <w:t xml:space="preserve">-подметание придомовой территории, уборка мусора с газонов, </w:t>
            </w:r>
            <w:r w:rsidRPr="000873CF">
              <w:rPr>
                <w:rFonts w:eastAsia="Lucida Sans Unicode" w:cs="Tahoma"/>
                <w:sz w:val="18"/>
                <w:szCs w:val="18"/>
              </w:rPr>
              <w:t>уборка контейнерной площадки</w:t>
            </w:r>
          </w:p>
          <w:p w14:paraId="1AE60B2E" w14:textId="77777777" w:rsidR="00024308" w:rsidRPr="000873CF" w:rsidRDefault="00024308" w:rsidP="00227DD8">
            <w:pPr>
              <w:pStyle w:val="ad"/>
              <w:snapToGrid w:val="0"/>
              <w:mirrorIndents/>
            </w:pPr>
            <w:r w:rsidRPr="000873CF">
              <w:rPr>
                <w:rFonts w:eastAsia="Lucida Sans Unicode" w:cs="Tahoma"/>
                <w:sz w:val="18"/>
              </w:rPr>
              <w:t>-сдвижка и подметание снега с тротуаров при отсутствии снегопада</w:t>
            </w:r>
          </w:p>
          <w:p w14:paraId="0647A487" w14:textId="77777777" w:rsidR="00024308" w:rsidRPr="000873CF" w:rsidRDefault="00024308" w:rsidP="00227DD8">
            <w:pPr>
              <w:pStyle w:val="ad"/>
              <w:snapToGrid w:val="0"/>
              <w:mirrorIndents/>
            </w:pPr>
            <w:r w:rsidRPr="000873CF">
              <w:rPr>
                <w:rFonts w:eastAsia="Lucida Sans Unicode" w:cs="Tahoma"/>
                <w:sz w:val="18"/>
              </w:rPr>
              <w:t>-сдвижка и подметание снега с тротуаров при снегопаде, уборка наледи</w:t>
            </w:r>
          </w:p>
          <w:p w14:paraId="057F8718" w14:textId="77777777" w:rsidR="00024308" w:rsidRPr="000873CF" w:rsidRDefault="00024308" w:rsidP="00227DD8">
            <w:pPr>
              <w:pStyle w:val="ad"/>
              <w:snapToGrid w:val="0"/>
              <w:mirrorIndents/>
            </w:pPr>
            <w:r w:rsidRPr="000873CF">
              <w:rPr>
                <w:rFonts w:eastAsia="Lucida Sans Unicode" w:cs="Tahoma"/>
                <w:sz w:val="18"/>
              </w:rPr>
              <w:t>- окос травы</w:t>
            </w:r>
          </w:p>
        </w:tc>
        <w:tc>
          <w:tcPr>
            <w:tcW w:w="1917" w:type="dxa"/>
            <w:tcBorders>
              <w:left w:val="single" w:sz="4" w:space="0" w:color="000000"/>
              <w:bottom w:val="single" w:sz="4" w:space="0" w:color="000000"/>
              <w:right w:val="single" w:sz="4" w:space="0" w:color="000000"/>
            </w:tcBorders>
            <w:shd w:val="clear" w:color="auto" w:fill="auto"/>
            <w:vAlign w:val="center"/>
          </w:tcPr>
          <w:p w14:paraId="086E521A" w14:textId="77777777" w:rsidR="00024308" w:rsidRPr="000873CF" w:rsidRDefault="00024308" w:rsidP="00227DD8">
            <w:pPr>
              <w:pStyle w:val="ad"/>
              <w:snapToGrid w:val="0"/>
              <w:mirrorIndents/>
              <w:jc w:val="center"/>
              <w:rPr>
                <w:rFonts w:eastAsia="Lucida Sans Unicode" w:cs="Tahoma"/>
                <w:sz w:val="18"/>
              </w:rPr>
            </w:pPr>
          </w:p>
          <w:p w14:paraId="0B5073A2" w14:textId="77777777" w:rsidR="00024308" w:rsidRPr="000873CF" w:rsidRDefault="00024308" w:rsidP="00227DD8">
            <w:pPr>
              <w:pStyle w:val="ad"/>
              <w:snapToGrid w:val="0"/>
              <w:mirrorIndents/>
              <w:jc w:val="center"/>
            </w:pPr>
            <w:r w:rsidRPr="000873CF">
              <w:rPr>
                <w:rFonts w:eastAsia="Lucida Sans Unicode" w:cs="Tahoma"/>
                <w:sz w:val="18"/>
              </w:rPr>
              <w:t>5 раз в неделю</w:t>
            </w:r>
          </w:p>
          <w:p w14:paraId="2870CC91" w14:textId="77777777" w:rsidR="00024308" w:rsidRPr="000873CF" w:rsidRDefault="00024308" w:rsidP="00227DD8">
            <w:pPr>
              <w:pStyle w:val="ad"/>
              <w:snapToGrid w:val="0"/>
              <w:mirrorIndents/>
              <w:jc w:val="center"/>
            </w:pPr>
            <w:r w:rsidRPr="000873CF">
              <w:rPr>
                <w:rFonts w:eastAsia="Lucida Sans Unicode" w:cs="Tahoma"/>
                <w:sz w:val="18"/>
              </w:rPr>
              <w:t>2 раза в неделю</w:t>
            </w:r>
          </w:p>
          <w:p w14:paraId="0A64B1CB" w14:textId="77777777" w:rsidR="00024308" w:rsidRPr="000873CF" w:rsidRDefault="00024308" w:rsidP="00227DD8">
            <w:pPr>
              <w:pStyle w:val="ad"/>
              <w:snapToGrid w:val="0"/>
              <w:mirrorIndents/>
              <w:jc w:val="center"/>
            </w:pPr>
            <w:r w:rsidRPr="000873CF">
              <w:rPr>
                <w:rFonts w:eastAsia="Lucida Sans Unicode" w:cs="Tahoma"/>
                <w:sz w:val="18"/>
              </w:rPr>
              <w:t>по необходимости</w:t>
            </w:r>
          </w:p>
          <w:p w14:paraId="5405676D" w14:textId="77777777" w:rsidR="00024308" w:rsidRPr="000873CF" w:rsidRDefault="00024308" w:rsidP="00227DD8">
            <w:pPr>
              <w:pStyle w:val="ad"/>
              <w:snapToGrid w:val="0"/>
              <w:mirrorIndents/>
              <w:jc w:val="center"/>
              <w:rPr>
                <w:rFonts w:eastAsia="Lucida Sans Unicode" w:cs="Tahoma"/>
                <w:sz w:val="18"/>
              </w:rPr>
            </w:pPr>
          </w:p>
        </w:tc>
      </w:tr>
      <w:tr w:rsidR="00024308" w:rsidRPr="00001C3D" w14:paraId="7E4EB1A6" w14:textId="77777777" w:rsidTr="00227DD8">
        <w:trPr>
          <w:trHeight w:val="447"/>
        </w:trPr>
        <w:tc>
          <w:tcPr>
            <w:tcW w:w="373" w:type="dxa"/>
            <w:tcBorders>
              <w:top w:val="single" w:sz="4" w:space="0" w:color="000000"/>
              <w:left w:val="single" w:sz="4" w:space="0" w:color="000000"/>
              <w:bottom w:val="single" w:sz="4" w:space="0" w:color="000000"/>
            </w:tcBorders>
            <w:shd w:val="clear" w:color="auto" w:fill="auto"/>
            <w:vAlign w:val="center"/>
          </w:tcPr>
          <w:p w14:paraId="18E921A1" w14:textId="77777777" w:rsidR="00024308" w:rsidRPr="000873CF" w:rsidRDefault="00024308" w:rsidP="00227DD8">
            <w:pPr>
              <w:pStyle w:val="ad"/>
              <w:mirrorIndents/>
              <w:jc w:val="center"/>
            </w:pPr>
            <w:r w:rsidRPr="000873CF">
              <w:rPr>
                <w:b/>
                <w:sz w:val="18"/>
                <w:szCs w:val="22"/>
              </w:rPr>
              <w:t>5.</w:t>
            </w:r>
          </w:p>
        </w:tc>
        <w:tc>
          <w:tcPr>
            <w:tcW w:w="7935" w:type="dxa"/>
            <w:tcBorders>
              <w:top w:val="single" w:sz="4" w:space="0" w:color="000000"/>
              <w:left w:val="single" w:sz="4" w:space="0" w:color="000000"/>
              <w:bottom w:val="single" w:sz="4" w:space="0" w:color="000000"/>
            </w:tcBorders>
            <w:shd w:val="clear" w:color="auto" w:fill="auto"/>
            <w:vAlign w:val="center"/>
          </w:tcPr>
          <w:p w14:paraId="42BBD3D0" w14:textId="77777777" w:rsidR="00024308" w:rsidRPr="000873CF" w:rsidRDefault="00024308" w:rsidP="00227DD8">
            <w:pPr>
              <w:pStyle w:val="ad"/>
              <w:mirrorIndents/>
            </w:pPr>
            <w:r w:rsidRPr="000873CF">
              <w:rPr>
                <w:rFonts w:eastAsia="Lucida Sans Unicode" w:cs="Tahoma"/>
                <w:sz w:val="18"/>
                <w:szCs w:val="18"/>
              </w:rPr>
              <w:t>Содержание контейнерной площадки (аренда и содержание контейнеров для сбора ТКО и КГМ, санитарная обработка контейнерной площадки, вывоз строительного мусора при необходимости)</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9A07D" w14:textId="77777777" w:rsidR="00024308" w:rsidRPr="000873CF" w:rsidRDefault="00024308" w:rsidP="00227DD8">
            <w:pPr>
              <w:pStyle w:val="ad"/>
              <w:mirrorIndents/>
              <w:jc w:val="center"/>
            </w:pPr>
            <w:r w:rsidRPr="000873CF">
              <w:rPr>
                <w:sz w:val="18"/>
                <w:szCs w:val="22"/>
              </w:rPr>
              <w:t xml:space="preserve">по необходимости </w:t>
            </w:r>
          </w:p>
        </w:tc>
      </w:tr>
      <w:tr w:rsidR="00024308" w:rsidRPr="00CF7E43" w14:paraId="4FE77A2B" w14:textId="77777777" w:rsidTr="00227DD8">
        <w:trPr>
          <w:trHeight w:val="401"/>
        </w:trPr>
        <w:tc>
          <w:tcPr>
            <w:tcW w:w="373" w:type="dxa"/>
            <w:tcBorders>
              <w:top w:val="single" w:sz="4" w:space="0" w:color="000000"/>
              <w:left w:val="single" w:sz="4" w:space="0" w:color="000000"/>
              <w:bottom w:val="single" w:sz="4" w:space="0" w:color="000000"/>
            </w:tcBorders>
            <w:shd w:val="clear" w:color="auto" w:fill="auto"/>
            <w:vAlign w:val="center"/>
          </w:tcPr>
          <w:p w14:paraId="2C023022" w14:textId="77777777" w:rsidR="00024308" w:rsidRPr="000873CF" w:rsidRDefault="00024308" w:rsidP="00227DD8">
            <w:pPr>
              <w:pStyle w:val="ad"/>
              <w:mirrorIndents/>
              <w:jc w:val="center"/>
            </w:pPr>
            <w:r w:rsidRPr="000873CF">
              <w:rPr>
                <w:b/>
                <w:sz w:val="18"/>
                <w:szCs w:val="22"/>
              </w:rPr>
              <w:t>6.</w:t>
            </w:r>
          </w:p>
        </w:tc>
        <w:tc>
          <w:tcPr>
            <w:tcW w:w="7935" w:type="dxa"/>
            <w:tcBorders>
              <w:top w:val="single" w:sz="4" w:space="0" w:color="000000"/>
              <w:left w:val="single" w:sz="4" w:space="0" w:color="000000"/>
              <w:bottom w:val="single" w:sz="4" w:space="0" w:color="000000"/>
            </w:tcBorders>
            <w:shd w:val="clear" w:color="auto" w:fill="auto"/>
            <w:vAlign w:val="center"/>
          </w:tcPr>
          <w:p w14:paraId="6AFD4185" w14:textId="77777777" w:rsidR="00024308" w:rsidRPr="000873CF" w:rsidRDefault="00024308" w:rsidP="00227DD8">
            <w:pPr>
              <w:pStyle w:val="ad"/>
              <w:mirrorIndents/>
            </w:pPr>
            <w:r w:rsidRPr="000873CF">
              <w:rPr>
                <w:sz w:val="18"/>
                <w:szCs w:val="22"/>
              </w:rPr>
              <w:t>Обслуживанию ВДГО (при наличии)</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77BDD" w14:textId="77777777" w:rsidR="00024308" w:rsidRPr="000873CF" w:rsidRDefault="00024308" w:rsidP="00227DD8">
            <w:pPr>
              <w:pStyle w:val="ad"/>
              <w:mirrorIndents/>
              <w:jc w:val="center"/>
            </w:pPr>
            <w:r w:rsidRPr="000873CF">
              <w:rPr>
                <w:sz w:val="18"/>
                <w:szCs w:val="22"/>
              </w:rPr>
              <w:t>В соответствии с графиком работы УО</w:t>
            </w:r>
          </w:p>
        </w:tc>
      </w:tr>
      <w:tr w:rsidR="00024308" w:rsidRPr="00CF7E43" w14:paraId="7BBBBA5E" w14:textId="77777777" w:rsidTr="00227DD8">
        <w:trPr>
          <w:trHeight w:val="319"/>
        </w:trPr>
        <w:tc>
          <w:tcPr>
            <w:tcW w:w="373" w:type="dxa"/>
            <w:tcBorders>
              <w:top w:val="single" w:sz="4" w:space="0" w:color="000000"/>
              <w:left w:val="single" w:sz="4" w:space="0" w:color="000000"/>
              <w:bottom w:val="single" w:sz="4" w:space="0" w:color="000000"/>
            </w:tcBorders>
            <w:shd w:val="clear" w:color="auto" w:fill="auto"/>
            <w:vAlign w:val="center"/>
          </w:tcPr>
          <w:p w14:paraId="7E4695E4" w14:textId="77777777" w:rsidR="00024308" w:rsidRPr="000873CF" w:rsidRDefault="00024308" w:rsidP="00227DD8">
            <w:pPr>
              <w:pStyle w:val="ad"/>
              <w:mirrorIndents/>
              <w:jc w:val="center"/>
            </w:pPr>
            <w:r w:rsidRPr="000873CF">
              <w:rPr>
                <w:b/>
                <w:sz w:val="18"/>
                <w:szCs w:val="22"/>
              </w:rPr>
              <w:t>7.</w:t>
            </w:r>
          </w:p>
        </w:tc>
        <w:tc>
          <w:tcPr>
            <w:tcW w:w="7935" w:type="dxa"/>
            <w:tcBorders>
              <w:top w:val="single" w:sz="4" w:space="0" w:color="000000"/>
              <w:left w:val="single" w:sz="4" w:space="0" w:color="000000"/>
              <w:bottom w:val="single" w:sz="4" w:space="0" w:color="000000"/>
            </w:tcBorders>
            <w:shd w:val="clear" w:color="auto" w:fill="auto"/>
            <w:vAlign w:val="center"/>
          </w:tcPr>
          <w:p w14:paraId="74F13699" w14:textId="77777777" w:rsidR="00024308" w:rsidRPr="000873CF" w:rsidRDefault="00024308" w:rsidP="00227DD8">
            <w:pPr>
              <w:pStyle w:val="ad"/>
              <w:mirrorIndents/>
            </w:pPr>
            <w:r w:rsidRPr="000873CF">
              <w:rPr>
                <w:sz w:val="18"/>
                <w:szCs w:val="22"/>
              </w:rPr>
              <w:t>Обслуживание лифта (при наличии)</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885A3" w14:textId="77777777" w:rsidR="00024308" w:rsidRPr="000873CF" w:rsidRDefault="00024308" w:rsidP="00227DD8">
            <w:pPr>
              <w:pStyle w:val="ad"/>
              <w:mirrorIndents/>
              <w:jc w:val="center"/>
            </w:pPr>
            <w:r w:rsidRPr="000873CF">
              <w:rPr>
                <w:sz w:val="18"/>
                <w:szCs w:val="22"/>
              </w:rPr>
              <w:t>В соответствии с графиком работы УО</w:t>
            </w:r>
          </w:p>
        </w:tc>
      </w:tr>
      <w:tr w:rsidR="00024308" w:rsidRPr="00CF7E43" w14:paraId="7013643C" w14:textId="77777777" w:rsidTr="00227DD8">
        <w:trPr>
          <w:trHeight w:val="754"/>
        </w:trPr>
        <w:tc>
          <w:tcPr>
            <w:tcW w:w="373" w:type="dxa"/>
            <w:tcBorders>
              <w:top w:val="single" w:sz="4" w:space="0" w:color="000000"/>
              <w:left w:val="single" w:sz="4" w:space="0" w:color="000000"/>
              <w:bottom w:val="single" w:sz="4" w:space="0" w:color="000000"/>
            </w:tcBorders>
            <w:shd w:val="clear" w:color="auto" w:fill="auto"/>
            <w:vAlign w:val="center"/>
          </w:tcPr>
          <w:p w14:paraId="6BE9A786" w14:textId="77777777" w:rsidR="00024308" w:rsidRPr="000873CF" w:rsidRDefault="00024308" w:rsidP="00227DD8">
            <w:pPr>
              <w:pStyle w:val="ad"/>
              <w:mirrorIndents/>
              <w:jc w:val="center"/>
            </w:pPr>
            <w:r w:rsidRPr="000873CF">
              <w:rPr>
                <w:b/>
                <w:sz w:val="18"/>
                <w:szCs w:val="22"/>
              </w:rPr>
              <w:t>8.</w:t>
            </w:r>
          </w:p>
        </w:tc>
        <w:tc>
          <w:tcPr>
            <w:tcW w:w="7935" w:type="dxa"/>
            <w:tcBorders>
              <w:top w:val="single" w:sz="4" w:space="0" w:color="000000"/>
              <w:left w:val="single" w:sz="4" w:space="0" w:color="000000"/>
              <w:bottom w:val="single" w:sz="4" w:space="0" w:color="000000"/>
            </w:tcBorders>
            <w:shd w:val="clear" w:color="auto" w:fill="auto"/>
            <w:vAlign w:val="center"/>
          </w:tcPr>
          <w:p w14:paraId="7DCCB7C9" w14:textId="77777777" w:rsidR="00024308" w:rsidRPr="000873CF" w:rsidRDefault="00024308" w:rsidP="00227DD8">
            <w:pPr>
              <w:suppressAutoHyphens w:val="0"/>
              <w:mirrorIndents/>
            </w:pPr>
            <w:r w:rsidRPr="000873CF">
              <w:rPr>
                <w:b/>
                <w:sz w:val="18"/>
                <w:szCs w:val="22"/>
              </w:rPr>
              <w:t>Дополнительные услуги:</w:t>
            </w:r>
          </w:p>
          <w:p w14:paraId="31B3A0D1" w14:textId="77777777" w:rsidR="00024308" w:rsidRPr="000873CF" w:rsidRDefault="00024308" w:rsidP="00227DD8">
            <w:pPr>
              <w:suppressAutoHyphens w:val="0"/>
              <w:mirrorIndents/>
            </w:pPr>
            <w:r w:rsidRPr="000873CF">
              <w:rPr>
                <w:sz w:val="18"/>
                <w:szCs w:val="22"/>
              </w:rPr>
              <w:t>Уборка лестничных клеток (при условии принятия Потребителями (одного подъезда) решения по данному вопросу и дополнительной оплаты):</w:t>
            </w:r>
          </w:p>
          <w:p w14:paraId="532D4313" w14:textId="77777777" w:rsidR="00024308" w:rsidRPr="000873CF" w:rsidRDefault="00024308" w:rsidP="00227DD8">
            <w:pPr>
              <w:suppressAutoHyphens w:val="0"/>
              <w:mirrorIndents/>
            </w:pPr>
            <w:r w:rsidRPr="000873CF">
              <w:rPr>
                <w:sz w:val="18"/>
                <w:szCs w:val="22"/>
              </w:rPr>
              <w:t>- мытье полов лестничных клеток 1 раз в неделю;</w:t>
            </w:r>
          </w:p>
          <w:p w14:paraId="0A72FEE1" w14:textId="77777777" w:rsidR="00024308" w:rsidRPr="000873CF" w:rsidRDefault="00024308" w:rsidP="00227DD8">
            <w:pPr>
              <w:suppressAutoHyphens w:val="0"/>
              <w:mirrorIndents/>
              <w:rPr>
                <w:sz w:val="18"/>
                <w:szCs w:val="22"/>
              </w:rPr>
            </w:pPr>
            <w:r w:rsidRPr="000873CF">
              <w:rPr>
                <w:sz w:val="18"/>
                <w:szCs w:val="22"/>
              </w:rPr>
              <w:t>- подметание и мытье лифтовых кабин и первого этажа 1 раз в неделю;</w:t>
            </w:r>
          </w:p>
          <w:p w14:paraId="78A8C272" w14:textId="77777777" w:rsidR="00024308" w:rsidRPr="000873CF" w:rsidRDefault="00024308" w:rsidP="00227DD8">
            <w:pPr>
              <w:suppressAutoHyphens w:val="0"/>
              <w:mirrorIndents/>
            </w:pPr>
            <w:r w:rsidRPr="000873CF">
              <w:rPr>
                <w:sz w:val="18"/>
                <w:szCs w:val="22"/>
              </w:rPr>
              <w:t>- влажная протирка стен, дверей, зеркал кабины лифта 1 раз в неделю;</w:t>
            </w:r>
          </w:p>
          <w:p w14:paraId="7D387EE7" w14:textId="77777777" w:rsidR="00024308" w:rsidRPr="000873CF" w:rsidRDefault="00024308" w:rsidP="00227DD8">
            <w:pPr>
              <w:suppressAutoHyphens w:val="0"/>
              <w:mirrorIndents/>
            </w:pPr>
            <w:r w:rsidRPr="000873CF">
              <w:rPr>
                <w:sz w:val="18"/>
                <w:szCs w:val="22"/>
              </w:rPr>
              <w:t>- влажная протирка стеновых панелей подъезда (если позволяет покрытие)</w:t>
            </w:r>
            <w:r w:rsidRPr="000873CF">
              <w:t xml:space="preserve"> </w:t>
            </w:r>
            <w:r w:rsidRPr="000873CF">
              <w:rPr>
                <w:sz w:val="18"/>
                <w:szCs w:val="22"/>
              </w:rPr>
              <w:t xml:space="preserve">2 раза в год; </w:t>
            </w:r>
          </w:p>
          <w:p w14:paraId="7B696EE8" w14:textId="77777777" w:rsidR="00024308" w:rsidRPr="000873CF" w:rsidRDefault="00024308" w:rsidP="00227DD8">
            <w:pPr>
              <w:suppressAutoHyphens w:val="0"/>
              <w:mirrorIndents/>
            </w:pPr>
            <w:r w:rsidRPr="000873CF">
              <w:rPr>
                <w:sz w:val="18"/>
                <w:szCs w:val="22"/>
              </w:rPr>
              <w:t>- мытье окон, металлических ограждений на лестничных клетках 2 раза в год;</w:t>
            </w:r>
          </w:p>
          <w:p w14:paraId="16D0B863" w14:textId="77777777" w:rsidR="00024308" w:rsidRPr="000873CF" w:rsidRDefault="00024308" w:rsidP="00227DD8">
            <w:pPr>
              <w:suppressAutoHyphens w:val="0"/>
              <w:mirrorIndents/>
              <w:rPr>
                <w:sz w:val="18"/>
                <w:szCs w:val="22"/>
              </w:rPr>
            </w:pPr>
            <w:r w:rsidRPr="000873CF">
              <w:rPr>
                <w:sz w:val="18"/>
                <w:szCs w:val="22"/>
              </w:rPr>
              <w:t xml:space="preserve"> Обслуживание домофонов, ограждающих конструкций (ворота, калитки, шлагбаумы, оборудованные системой автоматики), систем видеонаблюдения и иного оборудования;</w:t>
            </w:r>
          </w:p>
          <w:p w14:paraId="603E7C6A" w14:textId="77777777" w:rsidR="00024308" w:rsidRPr="000873CF" w:rsidRDefault="00024308" w:rsidP="00227DD8">
            <w:pPr>
              <w:suppressAutoHyphens w:val="0"/>
              <w:mirrorIndents/>
            </w:pPr>
            <w:r w:rsidRPr="000873CF">
              <w:rPr>
                <w:sz w:val="18"/>
                <w:szCs w:val="22"/>
              </w:rPr>
              <w:t xml:space="preserve"> Акарицидная обработка.</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7CF2A" w14:textId="77777777" w:rsidR="00024308" w:rsidRPr="000873CF" w:rsidRDefault="00024308" w:rsidP="00227DD8">
            <w:pPr>
              <w:pStyle w:val="ad"/>
              <w:mirrorIndents/>
              <w:jc w:val="center"/>
            </w:pPr>
            <w:r w:rsidRPr="000873CF">
              <w:rPr>
                <w:sz w:val="18"/>
                <w:szCs w:val="22"/>
              </w:rPr>
              <w:t>В соответствии с графиком работы УО.</w:t>
            </w:r>
          </w:p>
        </w:tc>
      </w:tr>
      <w:tr w:rsidR="00024308" w:rsidRPr="00CF7E43" w14:paraId="5EAB36FE" w14:textId="77777777" w:rsidTr="00227DD8">
        <w:trPr>
          <w:trHeight w:val="655"/>
        </w:trPr>
        <w:tc>
          <w:tcPr>
            <w:tcW w:w="373" w:type="dxa"/>
            <w:tcBorders>
              <w:top w:val="single" w:sz="4" w:space="0" w:color="000000"/>
              <w:left w:val="single" w:sz="4" w:space="0" w:color="000000"/>
              <w:bottom w:val="single" w:sz="4" w:space="0" w:color="000000"/>
            </w:tcBorders>
            <w:shd w:val="clear" w:color="auto" w:fill="auto"/>
            <w:vAlign w:val="center"/>
          </w:tcPr>
          <w:p w14:paraId="32F933CE" w14:textId="77777777" w:rsidR="00024308" w:rsidRPr="00CF7E43" w:rsidRDefault="00024308" w:rsidP="00227DD8">
            <w:pPr>
              <w:pStyle w:val="ad"/>
              <w:mirrorIndents/>
              <w:jc w:val="center"/>
            </w:pPr>
            <w:r>
              <w:rPr>
                <w:b/>
                <w:sz w:val="18"/>
                <w:szCs w:val="22"/>
              </w:rPr>
              <w:t>9</w:t>
            </w:r>
            <w:r w:rsidRPr="00CF7E43">
              <w:rPr>
                <w:b/>
                <w:sz w:val="18"/>
                <w:szCs w:val="22"/>
              </w:rPr>
              <w:t>.</w:t>
            </w:r>
          </w:p>
        </w:tc>
        <w:tc>
          <w:tcPr>
            <w:tcW w:w="7935" w:type="dxa"/>
            <w:tcBorders>
              <w:top w:val="single" w:sz="4" w:space="0" w:color="000000"/>
              <w:left w:val="single" w:sz="4" w:space="0" w:color="000000"/>
              <w:bottom w:val="single" w:sz="4" w:space="0" w:color="000000"/>
            </w:tcBorders>
            <w:shd w:val="clear" w:color="auto" w:fill="auto"/>
            <w:vAlign w:val="center"/>
          </w:tcPr>
          <w:p w14:paraId="1D452FCB" w14:textId="77777777" w:rsidR="00024308" w:rsidRPr="00CF7E43" w:rsidRDefault="00024308" w:rsidP="00227DD8">
            <w:pPr>
              <w:pStyle w:val="ad"/>
              <w:mirrorIndents/>
            </w:pPr>
            <w:r w:rsidRPr="00CF7E43">
              <w:rPr>
                <w:b/>
                <w:sz w:val="18"/>
                <w:szCs w:val="22"/>
              </w:rPr>
              <w:t>Коммунальные услуги:</w:t>
            </w:r>
          </w:p>
          <w:p w14:paraId="02473CF1" w14:textId="77777777" w:rsidR="00024308" w:rsidRPr="00CF7E43" w:rsidRDefault="00024308" w:rsidP="00227DD8">
            <w:pPr>
              <w:suppressAutoHyphens w:val="0"/>
              <w:mirrorIndents/>
            </w:pPr>
            <w:r w:rsidRPr="00CF7E43">
              <w:rPr>
                <w:sz w:val="18"/>
                <w:szCs w:val="22"/>
              </w:rPr>
              <w:t>- водоснабжение, водоотведение; электроснабжение; газоснабжение, теплоснабжение (отопление, ГВС) (в зависимости от вида обеспечения коммунальными услугами дома)</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993E4" w14:textId="77777777" w:rsidR="00024308" w:rsidRPr="00CF7E43" w:rsidRDefault="00024308" w:rsidP="00227DD8">
            <w:pPr>
              <w:pStyle w:val="ad"/>
              <w:mirrorIndents/>
              <w:jc w:val="center"/>
            </w:pPr>
            <w:r w:rsidRPr="00CF7E43">
              <w:rPr>
                <w:sz w:val="18"/>
                <w:szCs w:val="22"/>
              </w:rPr>
              <w:t>Круглосуточно</w:t>
            </w:r>
          </w:p>
        </w:tc>
      </w:tr>
    </w:tbl>
    <w:p w14:paraId="6969A2B5" w14:textId="77777777" w:rsidR="00024308" w:rsidRDefault="00024308" w:rsidP="00E75932">
      <w:pPr>
        <w:mirrorIndents/>
        <w:jc w:val="center"/>
        <w:rPr>
          <w:b/>
          <w:sz w:val="20"/>
          <w:szCs w:val="20"/>
        </w:rPr>
      </w:pPr>
    </w:p>
    <w:p w14:paraId="1493D64B" w14:textId="77777777" w:rsidR="00024308" w:rsidRPr="00E73FD5" w:rsidRDefault="00024308" w:rsidP="00E75932">
      <w:pPr>
        <w:pStyle w:val="310"/>
        <w:mirrorIndents/>
        <w:jc w:val="right"/>
        <w:rPr>
          <w:rFonts w:eastAsia="Arial" w:cs="Courier New"/>
          <w:bCs/>
          <w:sz w:val="10"/>
          <w:szCs w:val="10"/>
        </w:rPr>
      </w:pPr>
    </w:p>
    <w:tbl>
      <w:tblPr>
        <w:tblW w:w="10212" w:type="dxa"/>
        <w:tblInd w:w="392" w:type="dxa"/>
        <w:tblLayout w:type="fixed"/>
        <w:tblLook w:val="0000" w:firstRow="0" w:lastRow="0" w:firstColumn="0" w:lastColumn="0" w:noHBand="0" w:noVBand="0"/>
      </w:tblPr>
      <w:tblGrid>
        <w:gridCol w:w="5490"/>
        <w:gridCol w:w="4722"/>
      </w:tblGrid>
      <w:tr w:rsidR="00024308" w:rsidRPr="00CF7E43" w14:paraId="114BE15C" w14:textId="77777777" w:rsidTr="00D95C9C">
        <w:tc>
          <w:tcPr>
            <w:tcW w:w="5490" w:type="dxa"/>
            <w:tcBorders>
              <w:top w:val="single" w:sz="4" w:space="0" w:color="000000"/>
              <w:left w:val="single" w:sz="4" w:space="0" w:color="000000"/>
              <w:bottom w:val="single" w:sz="4" w:space="0" w:color="000000"/>
            </w:tcBorders>
            <w:vAlign w:val="center"/>
          </w:tcPr>
          <w:p w14:paraId="0690BB3D" w14:textId="77777777" w:rsidR="00024308" w:rsidRPr="00CF7E43" w:rsidRDefault="00024308" w:rsidP="00D95C9C">
            <w:pPr>
              <w:pStyle w:val="ConsPlusNonformat"/>
              <w:widowControl/>
              <w:jc w:val="center"/>
            </w:pPr>
            <w:r w:rsidRPr="00CF7E43">
              <w:rPr>
                <w:rFonts w:ascii="Times New Roman" w:hAnsi="Times New Roman" w:cs="Times New Roman"/>
                <w:color w:val="000000"/>
              </w:rPr>
              <w:t>Собственник</w:t>
            </w:r>
          </w:p>
          <w:p w14:paraId="796BCB47" w14:textId="77777777" w:rsidR="00024308" w:rsidRPr="003A77C2" w:rsidRDefault="00024308" w:rsidP="00D95C9C">
            <w:pPr>
              <w:pStyle w:val="ConsPlusNonformat"/>
              <w:jc w:val="center"/>
              <w:rPr>
                <w:rFonts w:ascii="Times New Roman" w:hAnsi="Times New Roman" w:cs="Times New Roman"/>
                <w:color w:val="000000"/>
              </w:rPr>
            </w:pPr>
          </w:p>
        </w:tc>
        <w:tc>
          <w:tcPr>
            <w:tcW w:w="4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264DF" w14:textId="77777777" w:rsidR="00024308" w:rsidRPr="00132882" w:rsidRDefault="00024308" w:rsidP="00D95C9C">
            <w:pPr>
              <w:jc w:val="both"/>
              <w:rPr>
                <w:sz w:val="20"/>
                <w:szCs w:val="20"/>
              </w:rPr>
            </w:pPr>
            <w:r w:rsidRPr="00132882">
              <w:rPr>
                <w:color w:val="000000"/>
                <w:sz w:val="20"/>
                <w:szCs w:val="20"/>
              </w:rPr>
              <w:t>Управляющая организация:</w:t>
            </w:r>
            <w:r w:rsidRPr="00132882">
              <w:rPr>
                <w:sz w:val="20"/>
                <w:szCs w:val="20"/>
              </w:rPr>
              <w:t xml:space="preserve"> </w:t>
            </w:r>
          </w:p>
          <w:p w14:paraId="54C47F13" w14:textId="77777777" w:rsidR="00024308" w:rsidRPr="00132882" w:rsidRDefault="00024308" w:rsidP="00D95C9C">
            <w:pPr>
              <w:pStyle w:val="ConsPlusNonformat"/>
              <w:widowControl/>
              <w:rPr>
                <w:rFonts w:ascii="Times New Roman" w:hAnsi="Times New Roman" w:cs="Times New Roman"/>
              </w:rPr>
            </w:pPr>
            <w:r w:rsidRPr="00132882">
              <w:rPr>
                <w:rFonts w:ascii="Times New Roman" w:hAnsi="Times New Roman" w:cs="Times New Roman"/>
                <w:color w:val="FF0000"/>
              </w:rPr>
              <w:t xml:space="preserve">ООО «Лучший дом в </w:t>
            </w:r>
            <w:r>
              <w:rPr>
                <w:rFonts w:ascii="Times New Roman" w:hAnsi="Times New Roman" w:cs="Times New Roman"/>
                <w:color w:val="FF0000"/>
              </w:rPr>
              <w:t>Центральном</w:t>
            </w:r>
            <w:r w:rsidRPr="00132882">
              <w:rPr>
                <w:rFonts w:ascii="Times New Roman" w:hAnsi="Times New Roman" w:cs="Times New Roman"/>
                <w:color w:val="FF0000"/>
              </w:rPr>
              <w:t xml:space="preserve"> районе</w:t>
            </w:r>
            <w:r w:rsidRPr="00132882">
              <w:rPr>
                <w:rFonts w:ascii="Times New Roman" w:hAnsi="Times New Roman" w:cs="Times New Roman"/>
                <w:color w:val="FF0000"/>
              </w:rPr>
              <w:softHyphen/>
            </w:r>
            <w:r w:rsidRPr="00132882">
              <w:rPr>
                <w:rFonts w:ascii="Times New Roman" w:hAnsi="Times New Roman" w:cs="Times New Roman"/>
                <w:color w:val="FF0000"/>
              </w:rPr>
              <w:softHyphen/>
              <w:t>»</w:t>
            </w:r>
          </w:p>
        </w:tc>
      </w:tr>
      <w:tr w:rsidR="00024308" w:rsidRPr="00CF7E43" w14:paraId="4AC2003D" w14:textId="77777777" w:rsidTr="00D95C9C">
        <w:trPr>
          <w:trHeight w:val="63"/>
        </w:trPr>
        <w:tc>
          <w:tcPr>
            <w:tcW w:w="5490" w:type="dxa"/>
            <w:tcBorders>
              <w:top w:val="single" w:sz="4" w:space="0" w:color="000000"/>
              <w:left w:val="single" w:sz="4" w:space="0" w:color="000000"/>
              <w:bottom w:val="single" w:sz="4" w:space="0" w:color="000000"/>
            </w:tcBorders>
          </w:tcPr>
          <w:p w14:paraId="271137A7" w14:textId="77777777" w:rsidR="00024308" w:rsidRDefault="00024308" w:rsidP="00D95C9C">
            <w:pPr>
              <w:pStyle w:val="ConsPlusNonformat"/>
              <w:widowControl/>
              <w:jc w:val="center"/>
            </w:pPr>
          </w:p>
          <w:p w14:paraId="5A90C21B" w14:textId="77777777" w:rsidR="00024308" w:rsidRDefault="00024308" w:rsidP="00D95C9C">
            <w:pPr>
              <w:pStyle w:val="ConsPlusNonformat"/>
              <w:widowControl/>
              <w:jc w:val="center"/>
            </w:pPr>
          </w:p>
          <w:p w14:paraId="7E7367BD" w14:textId="77777777" w:rsidR="00024308" w:rsidRDefault="00024308" w:rsidP="00D95C9C">
            <w:pPr>
              <w:pStyle w:val="ConsPlusNonformat"/>
              <w:widowControl/>
              <w:jc w:val="center"/>
            </w:pPr>
          </w:p>
          <w:p w14:paraId="2C5FA703" w14:textId="77777777" w:rsidR="00024308" w:rsidRDefault="00024308" w:rsidP="00D95C9C">
            <w:pPr>
              <w:pStyle w:val="ConsPlusNonformat"/>
              <w:jc w:val="center"/>
            </w:pPr>
            <w:r>
              <w:t>_______________________________________</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14:paraId="6C96E08D" w14:textId="77777777" w:rsidR="00024308" w:rsidRDefault="00024308" w:rsidP="00D95C9C">
            <w:pPr>
              <w:jc w:val="both"/>
              <w:rPr>
                <w:color w:val="000000"/>
                <w:sz w:val="10"/>
                <w:szCs w:val="10"/>
              </w:rPr>
            </w:pPr>
          </w:p>
          <w:p w14:paraId="73315F7B" w14:textId="77777777" w:rsidR="00024308" w:rsidRDefault="00024308" w:rsidP="00D95C9C">
            <w:pPr>
              <w:jc w:val="both"/>
              <w:rPr>
                <w:color w:val="000000"/>
                <w:sz w:val="10"/>
                <w:szCs w:val="10"/>
              </w:rPr>
            </w:pPr>
          </w:p>
          <w:p w14:paraId="4828DF01" w14:textId="77777777" w:rsidR="00024308" w:rsidRDefault="00024308" w:rsidP="00D95C9C">
            <w:pPr>
              <w:jc w:val="both"/>
              <w:rPr>
                <w:color w:val="000000"/>
                <w:sz w:val="10"/>
                <w:szCs w:val="10"/>
              </w:rPr>
            </w:pPr>
          </w:p>
          <w:p w14:paraId="630003CD" w14:textId="77777777" w:rsidR="00024308" w:rsidRDefault="00024308" w:rsidP="00D95C9C">
            <w:pPr>
              <w:jc w:val="both"/>
              <w:rPr>
                <w:color w:val="000000"/>
                <w:sz w:val="10"/>
                <w:szCs w:val="10"/>
              </w:rPr>
            </w:pPr>
          </w:p>
          <w:p w14:paraId="129EB288" w14:textId="77777777" w:rsidR="00024308" w:rsidRDefault="00024308" w:rsidP="00D95C9C">
            <w:pPr>
              <w:jc w:val="both"/>
              <w:rPr>
                <w:color w:val="000000"/>
                <w:sz w:val="10"/>
                <w:szCs w:val="10"/>
              </w:rPr>
            </w:pPr>
          </w:p>
          <w:p w14:paraId="6D33C3D3" w14:textId="77777777" w:rsidR="00024308" w:rsidRDefault="00024308" w:rsidP="00D95C9C">
            <w:pPr>
              <w:jc w:val="both"/>
              <w:rPr>
                <w:color w:val="000000"/>
                <w:sz w:val="10"/>
                <w:szCs w:val="10"/>
              </w:rPr>
            </w:pPr>
          </w:p>
          <w:p w14:paraId="75EC6D3C" w14:textId="77777777" w:rsidR="00024308" w:rsidRDefault="00024308" w:rsidP="00D95C9C">
            <w:pPr>
              <w:jc w:val="both"/>
              <w:rPr>
                <w:color w:val="000000"/>
                <w:sz w:val="10"/>
                <w:szCs w:val="10"/>
              </w:rPr>
            </w:pPr>
          </w:p>
          <w:p w14:paraId="0A27931B" w14:textId="77777777" w:rsidR="00024308" w:rsidRDefault="00024308" w:rsidP="00D95C9C">
            <w:pPr>
              <w:jc w:val="both"/>
              <w:rPr>
                <w:color w:val="000000"/>
                <w:sz w:val="10"/>
                <w:szCs w:val="10"/>
              </w:rPr>
            </w:pPr>
          </w:p>
          <w:p w14:paraId="2B433379" w14:textId="77777777" w:rsidR="00024308" w:rsidRDefault="00024308" w:rsidP="00D95C9C">
            <w:pPr>
              <w:jc w:val="both"/>
              <w:rPr>
                <w:color w:val="000000"/>
                <w:sz w:val="18"/>
                <w:szCs w:val="18"/>
              </w:rPr>
            </w:pPr>
            <w:r w:rsidRPr="00894BF4">
              <w:rPr>
                <w:color w:val="000000"/>
                <w:sz w:val="18"/>
                <w:szCs w:val="18"/>
              </w:rPr>
              <w:t>Директор ____</w:t>
            </w:r>
            <w:r>
              <w:rPr>
                <w:color w:val="000000"/>
                <w:sz w:val="18"/>
                <w:szCs w:val="18"/>
              </w:rPr>
              <w:t>______________________</w:t>
            </w:r>
            <w:r w:rsidRPr="00894BF4">
              <w:rPr>
                <w:color w:val="000000"/>
                <w:sz w:val="18"/>
                <w:szCs w:val="18"/>
              </w:rPr>
              <w:t>_</w:t>
            </w:r>
            <w:r>
              <w:rPr>
                <w:color w:val="000000"/>
                <w:sz w:val="18"/>
                <w:szCs w:val="18"/>
              </w:rPr>
              <w:t>С.М. Михайлова</w:t>
            </w:r>
          </w:p>
          <w:p w14:paraId="4C1A796E" w14:textId="77777777" w:rsidR="00024308" w:rsidRDefault="00024308" w:rsidP="00D95C9C">
            <w:pPr>
              <w:spacing w:line="200" w:lineRule="atLeast"/>
              <w:jc w:val="center"/>
              <w:rPr>
                <w:color w:val="000000"/>
                <w:sz w:val="18"/>
                <w:szCs w:val="18"/>
              </w:rPr>
            </w:pPr>
            <w:r w:rsidRPr="00295512">
              <w:rPr>
                <w:color w:val="000000"/>
                <w:sz w:val="18"/>
                <w:szCs w:val="18"/>
              </w:rPr>
              <w:t>М.П.</w:t>
            </w:r>
          </w:p>
          <w:p w14:paraId="2EB14DF3" w14:textId="77777777" w:rsidR="00024308" w:rsidRDefault="00024308" w:rsidP="00D95C9C">
            <w:pPr>
              <w:spacing w:line="200" w:lineRule="atLeast"/>
              <w:jc w:val="center"/>
              <w:rPr>
                <w:color w:val="000000"/>
                <w:sz w:val="18"/>
                <w:szCs w:val="18"/>
              </w:rPr>
            </w:pPr>
          </w:p>
          <w:p w14:paraId="630826B6" w14:textId="77777777" w:rsidR="00024308" w:rsidRPr="00CF7E43" w:rsidRDefault="00024308" w:rsidP="00D95C9C">
            <w:pPr>
              <w:spacing w:line="200" w:lineRule="atLeast"/>
              <w:jc w:val="center"/>
              <w:rPr>
                <w:color w:val="000000"/>
                <w:sz w:val="20"/>
                <w:szCs w:val="20"/>
              </w:rPr>
            </w:pPr>
          </w:p>
        </w:tc>
      </w:tr>
    </w:tbl>
    <w:p w14:paraId="0F900220" w14:textId="77777777" w:rsidR="00024308" w:rsidRDefault="00024308" w:rsidP="00E75932">
      <w:pPr>
        <w:pStyle w:val="310"/>
        <w:mirrorIndents/>
        <w:jc w:val="right"/>
        <w:rPr>
          <w:rFonts w:eastAsia="Arial" w:cs="Courier New"/>
          <w:bCs/>
          <w:sz w:val="20"/>
          <w:szCs w:val="20"/>
        </w:rPr>
      </w:pPr>
    </w:p>
    <w:p w14:paraId="22AE3090" w14:textId="081D6B00" w:rsidR="00024308" w:rsidRDefault="00024308" w:rsidP="00E75932">
      <w:pPr>
        <w:pStyle w:val="310"/>
        <w:mirrorIndents/>
        <w:jc w:val="right"/>
        <w:rPr>
          <w:rFonts w:eastAsia="Arial" w:cs="Courier New"/>
          <w:bCs/>
          <w:sz w:val="20"/>
          <w:szCs w:val="20"/>
        </w:rPr>
      </w:pPr>
    </w:p>
    <w:p w14:paraId="6B9E9B04" w14:textId="77777777" w:rsidR="005A5377" w:rsidRDefault="005A5377" w:rsidP="00E75932">
      <w:pPr>
        <w:pStyle w:val="310"/>
        <w:mirrorIndents/>
        <w:jc w:val="right"/>
        <w:rPr>
          <w:rFonts w:eastAsia="Arial" w:cs="Courier New"/>
          <w:bCs/>
          <w:sz w:val="20"/>
          <w:szCs w:val="20"/>
        </w:rPr>
      </w:pPr>
    </w:p>
    <w:p w14:paraId="297CB12F" w14:textId="77777777" w:rsidR="00FB52B5" w:rsidRDefault="00FB52B5" w:rsidP="00E75932">
      <w:pPr>
        <w:pStyle w:val="310"/>
        <w:mirrorIndents/>
        <w:jc w:val="right"/>
        <w:rPr>
          <w:rFonts w:eastAsia="Arial" w:cs="Courier New"/>
          <w:bCs/>
          <w:sz w:val="18"/>
          <w:szCs w:val="18"/>
        </w:rPr>
      </w:pPr>
    </w:p>
    <w:p w14:paraId="31D26CC1" w14:textId="77777777" w:rsidR="00024308" w:rsidRPr="004C7081" w:rsidRDefault="00024308" w:rsidP="00E75932">
      <w:pPr>
        <w:pStyle w:val="310"/>
        <w:mirrorIndents/>
        <w:jc w:val="right"/>
        <w:rPr>
          <w:sz w:val="18"/>
          <w:szCs w:val="18"/>
        </w:rPr>
      </w:pPr>
      <w:r w:rsidRPr="004C7081">
        <w:rPr>
          <w:rFonts w:eastAsia="Arial" w:cs="Courier New"/>
          <w:bCs/>
          <w:sz w:val="18"/>
          <w:szCs w:val="18"/>
        </w:rPr>
        <w:lastRenderedPageBreak/>
        <w:t>Приложение № 3</w:t>
      </w:r>
    </w:p>
    <w:p w14:paraId="70A2F1FD" w14:textId="77777777" w:rsidR="00024308" w:rsidRPr="004C7081" w:rsidRDefault="00024308" w:rsidP="00E75932">
      <w:pPr>
        <w:pStyle w:val="310"/>
        <w:mirrorIndents/>
        <w:jc w:val="right"/>
        <w:rPr>
          <w:sz w:val="18"/>
          <w:szCs w:val="18"/>
        </w:rPr>
      </w:pPr>
      <w:r w:rsidRPr="004C7081">
        <w:rPr>
          <w:rFonts w:eastAsia="Arial" w:cs="Courier New"/>
          <w:bCs/>
          <w:sz w:val="18"/>
          <w:szCs w:val="18"/>
        </w:rPr>
        <w:t>к Договору управления многоквартирным домом</w:t>
      </w:r>
    </w:p>
    <w:p w14:paraId="362A7ADC" w14:textId="501B5ECA" w:rsidR="00024308" w:rsidRPr="004C7081" w:rsidRDefault="00024308" w:rsidP="00860289">
      <w:pPr>
        <w:pStyle w:val="310"/>
        <w:mirrorIndents/>
        <w:jc w:val="right"/>
        <w:rPr>
          <w:rFonts w:eastAsia="Arial" w:cs="Courier New"/>
          <w:bCs/>
          <w:color w:val="FF0000"/>
          <w:sz w:val="18"/>
          <w:szCs w:val="18"/>
        </w:rPr>
      </w:pPr>
      <w:r w:rsidRPr="004C7081">
        <w:rPr>
          <w:rFonts w:eastAsia="Arial" w:cs="Courier New"/>
          <w:bCs/>
          <w:noProof/>
          <w:color w:val="FF0000"/>
          <w:sz w:val="18"/>
          <w:szCs w:val="18"/>
        </w:rPr>
        <w:t>№ 4 по ул. Молочи</w:t>
      </w:r>
      <w:r w:rsidR="00837E31">
        <w:rPr>
          <w:rFonts w:eastAsia="Arial" w:cs="Courier New"/>
          <w:bCs/>
          <w:noProof/>
          <w:color w:val="FF0000"/>
          <w:sz w:val="18"/>
          <w:szCs w:val="18"/>
        </w:rPr>
        <w:t>н</w:t>
      </w:r>
      <w:r w:rsidRPr="004C7081">
        <w:rPr>
          <w:rFonts w:eastAsia="Arial" w:cs="Courier New"/>
          <w:bCs/>
          <w:noProof/>
          <w:color w:val="FF0000"/>
          <w:sz w:val="18"/>
          <w:szCs w:val="18"/>
        </w:rPr>
        <w:t>ского в г. Калининграде</w:t>
      </w:r>
    </w:p>
    <w:p w14:paraId="16B81ED2" w14:textId="77777777" w:rsidR="00024308" w:rsidRPr="006215C3" w:rsidRDefault="00024308" w:rsidP="00860289">
      <w:pPr>
        <w:pStyle w:val="310"/>
        <w:mirrorIndents/>
        <w:jc w:val="center"/>
        <w:rPr>
          <w:sz w:val="20"/>
          <w:szCs w:val="20"/>
        </w:rPr>
      </w:pPr>
      <w:r w:rsidRPr="006215C3">
        <w:rPr>
          <w:b/>
          <w:bCs/>
          <w:sz w:val="20"/>
          <w:szCs w:val="20"/>
        </w:rPr>
        <w:t>ТАРИФЫ и перечень услуг и работ</w:t>
      </w:r>
    </w:p>
    <w:p w14:paraId="30830A0C" w14:textId="0FEB0946" w:rsidR="00024308" w:rsidRDefault="00024308" w:rsidP="00E75932">
      <w:pPr>
        <w:mirrorIndents/>
        <w:jc w:val="center"/>
        <w:rPr>
          <w:bCs/>
          <w:sz w:val="20"/>
          <w:szCs w:val="20"/>
        </w:rPr>
      </w:pPr>
      <w:r w:rsidRPr="006215C3">
        <w:rPr>
          <w:bCs/>
          <w:sz w:val="20"/>
          <w:szCs w:val="20"/>
        </w:rPr>
        <w:t>по управлению домом, содержанию и текущему ремонту общего имущества дома,</w:t>
      </w:r>
      <w:r>
        <w:rPr>
          <w:sz w:val="20"/>
          <w:szCs w:val="20"/>
        </w:rPr>
        <w:t xml:space="preserve"> </w:t>
      </w:r>
      <w:r w:rsidRPr="006215C3">
        <w:rPr>
          <w:bCs/>
          <w:sz w:val="20"/>
          <w:szCs w:val="20"/>
        </w:rPr>
        <w:t>предоставлению коммунальных услуг.</w:t>
      </w:r>
    </w:p>
    <w:tbl>
      <w:tblPr>
        <w:tblW w:w="108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537"/>
        <w:gridCol w:w="1819"/>
        <w:gridCol w:w="1948"/>
      </w:tblGrid>
      <w:tr w:rsidR="00024308" w:rsidRPr="004C7081" w14:paraId="3DD26C18" w14:textId="77777777" w:rsidTr="004C7081">
        <w:tc>
          <w:tcPr>
            <w:tcW w:w="531" w:type="dxa"/>
            <w:shd w:val="clear" w:color="auto" w:fill="auto"/>
          </w:tcPr>
          <w:p w14:paraId="2E254B32" w14:textId="77777777" w:rsidR="00024308" w:rsidRPr="004C7081" w:rsidRDefault="00024308" w:rsidP="00227DD8">
            <w:pPr>
              <w:pStyle w:val="ad"/>
              <w:snapToGrid w:val="0"/>
              <w:rPr>
                <w:rFonts w:eastAsia="Lucida Sans Unicode" w:cs="Tahoma"/>
                <w:b/>
                <w:sz w:val="16"/>
                <w:szCs w:val="16"/>
              </w:rPr>
            </w:pPr>
            <w:r w:rsidRPr="004C7081">
              <w:rPr>
                <w:rFonts w:eastAsia="Lucida Sans Unicode" w:cs="Tahoma"/>
                <w:b/>
                <w:sz w:val="16"/>
                <w:szCs w:val="16"/>
              </w:rPr>
              <w:t>№</w:t>
            </w:r>
          </w:p>
        </w:tc>
        <w:tc>
          <w:tcPr>
            <w:tcW w:w="6537" w:type="dxa"/>
            <w:shd w:val="clear" w:color="auto" w:fill="auto"/>
          </w:tcPr>
          <w:p w14:paraId="67C29906" w14:textId="77777777" w:rsidR="00024308" w:rsidRPr="004C7081" w:rsidRDefault="00024308" w:rsidP="00227DD8">
            <w:pPr>
              <w:pStyle w:val="ad"/>
              <w:snapToGrid w:val="0"/>
              <w:jc w:val="center"/>
              <w:rPr>
                <w:rFonts w:eastAsia="Lucida Sans Unicode" w:cs="Tahoma"/>
                <w:b/>
                <w:sz w:val="16"/>
                <w:szCs w:val="16"/>
              </w:rPr>
            </w:pPr>
            <w:r w:rsidRPr="004C7081">
              <w:rPr>
                <w:rFonts w:eastAsia="Lucida Sans Unicode" w:cs="Tahoma"/>
                <w:b/>
                <w:sz w:val="16"/>
                <w:szCs w:val="16"/>
              </w:rPr>
              <w:t>Наименование</w:t>
            </w:r>
          </w:p>
        </w:tc>
        <w:tc>
          <w:tcPr>
            <w:tcW w:w="1819" w:type="dxa"/>
            <w:shd w:val="clear" w:color="auto" w:fill="auto"/>
          </w:tcPr>
          <w:p w14:paraId="2F756F8B" w14:textId="77777777" w:rsidR="00024308" w:rsidRPr="004C7081" w:rsidRDefault="00024308" w:rsidP="00227DD8">
            <w:pPr>
              <w:pStyle w:val="ad"/>
              <w:snapToGrid w:val="0"/>
              <w:jc w:val="center"/>
              <w:rPr>
                <w:rFonts w:eastAsia="Lucida Sans Unicode" w:cs="Tahoma"/>
                <w:b/>
                <w:sz w:val="16"/>
                <w:szCs w:val="16"/>
              </w:rPr>
            </w:pPr>
            <w:r w:rsidRPr="004C7081">
              <w:rPr>
                <w:rFonts w:eastAsia="Lucida Sans Unicode" w:cs="Tahoma"/>
                <w:b/>
                <w:sz w:val="16"/>
                <w:szCs w:val="16"/>
              </w:rPr>
              <w:t>Периодичность оказания услуги</w:t>
            </w:r>
          </w:p>
        </w:tc>
        <w:tc>
          <w:tcPr>
            <w:tcW w:w="1948" w:type="dxa"/>
            <w:shd w:val="clear" w:color="auto" w:fill="auto"/>
          </w:tcPr>
          <w:p w14:paraId="474504B5" w14:textId="77777777" w:rsidR="00024308" w:rsidRPr="004C7081" w:rsidRDefault="00024308" w:rsidP="00227DD8">
            <w:pPr>
              <w:pStyle w:val="ad"/>
              <w:snapToGrid w:val="0"/>
              <w:jc w:val="center"/>
              <w:rPr>
                <w:rFonts w:eastAsia="Lucida Sans Unicode" w:cs="Tahoma"/>
                <w:b/>
                <w:sz w:val="16"/>
                <w:szCs w:val="16"/>
              </w:rPr>
            </w:pPr>
            <w:r w:rsidRPr="004C7081">
              <w:rPr>
                <w:rFonts w:eastAsia="Lucida Sans Unicode" w:cs="Tahoma"/>
                <w:b/>
                <w:sz w:val="16"/>
                <w:szCs w:val="16"/>
              </w:rPr>
              <w:t xml:space="preserve">Стоимость </w:t>
            </w:r>
          </w:p>
        </w:tc>
      </w:tr>
      <w:tr w:rsidR="00024308" w:rsidRPr="005A1BD3" w14:paraId="76C0BB73" w14:textId="77777777" w:rsidTr="004C7081">
        <w:tc>
          <w:tcPr>
            <w:tcW w:w="531" w:type="dxa"/>
            <w:shd w:val="clear" w:color="auto" w:fill="auto"/>
          </w:tcPr>
          <w:p w14:paraId="4C89B47A" w14:textId="77777777" w:rsidR="00024308" w:rsidRPr="00CD574E" w:rsidRDefault="00024308" w:rsidP="00227DD8">
            <w:pPr>
              <w:pStyle w:val="ad"/>
              <w:snapToGrid w:val="0"/>
              <w:rPr>
                <w:rFonts w:eastAsia="Lucida Sans Unicode" w:cs="Tahoma"/>
                <w:b/>
                <w:bCs/>
                <w:sz w:val="18"/>
                <w:szCs w:val="18"/>
              </w:rPr>
            </w:pPr>
            <w:r w:rsidRPr="00CD574E">
              <w:rPr>
                <w:rFonts w:eastAsia="Lucida Sans Unicode" w:cs="Tahoma"/>
                <w:b/>
                <w:bCs/>
                <w:sz w:val="18"/>
                <w:szCs w:val="18"/>
              </w:rPr>
              <w:t>1.1</w:t>
            </w:r>
          </w:p>
        </w:tc>
        <w:tc>
          <w:tcPr>
            <w:tcW w:w="6537" w:type="dxa"/>
            <w:shd w:val="clear" w:color="auto" w:fill="auto"/>
          </w:tcPr>
          <w:p w14:paraId="59DD8B67" w14:textId="77777777" w:rsidR="00024308" w:rsidRPr="00CD574E" w:rsidRDefault="00024308" w:rsidP="00227DD8">
            <w:pPr>
              <w:pStyle w:val="ad"/>
              <w:snapToGrid w:val="0"/>
              <w:rPr>
                <w:rFonts w:eastAsia="Lucida Sans Unicode" w:cs="Tahoma"/>
                <w:b/>
                <w:bCs/>
                <w:sz w:val="18"/>
                <w:szCs w:val="18"/>
              </w:rPr>
            </w:pPr>
            <w:r w:rsidRPr="00CD574E">
              <w:rPr>
                <w:rFonts w:eastAsia="Lucida Sans Unicode" w:cs="Tahoma"/>
                <w:b/>
                <w:bCs/>
                <w:sz w:val="18"/>
                <w:szCs w:val="18"/>
              </w:rPr>
              <w:t>Техническое обслуживание внутридомовых сетей, выполнение заявочного ремонта:</w:t>
            </w:r>
          </w:p>
          <w:p w14:paraId="2339DB84" w14:textId="77777777" w:rsidR="00024308" w:rsidRDefault="00024308" w:rsidP="00227DD8">
            <w:pPr>
              <w:pStyle w:val="ad"/>
              <w:rPr>
                <w:rFonts w:eastAsia="Lucida Sans Unicode" w:cs="Tahoma"/>
                <w:sz w:val="18"/>
                <w:szCs w:val="18"/>
              </w:rPr>
            </w:pPr>
            <w:r>
              <w:rPr>
                <w:rFonts w:eastAsia="Lucida Sans Unicode" w:cs="Tahoma"/>
                <w:sz w:val="18"/>
                <w:szCs w:val="18"/>
              </w:rPr>
              <w:t xml:space="preserve">-сезонные осмотры, </w:t>
            </w:r>
            <w:r w:rsidRPr="00CD574E">
              <w:rPr>
                <w:rFonts w:eastAsia="Lucida Sans Unicode" w:cs="Tahoma"/>
                <w:sz w:val="18"/>
                <w:szCs w:val="18"/>
              </w:rPr>
              <w:t>техническое обслуживание внутридомовых  систем, сетей и устройств водоснабжения, водоотведения и канализации,  электросетей,</w:t>
            </w:r>
            <w:r>
              <w:rPr>
                <w:rFonts w:eastAsia="Lucida Sans Unicode" w:cs="Tahoma"/>
                <w:sz w:val="18"/>
                <w:szCs w:val="18"/>
              </w:rPr>
              <w:t xml:space="preserve"> </w:t>
            </w:r>
            <w:r w:rsidRPr="00CD574E">
              <w:rPr>
                <w:rFonts w:eastAsia="Lucida Sans Unicode" w:cs="Tahoma"/>
                <w:sz w:val="18"/>
                <w:szCs w:val="18"/>
              </w:rPr>
              <w:t>ВПУ</w:t>
            </w:r>
            <w:r>
              <w:rPr>
                <w:rFonts w:eastAsia="Lucida Sans Unicode" w:cs="Tahoma"/>
                <w:sz w:val="18"/>
                <w:szCs w:val="18"/>
              </w:rPr>
              <w:t>,</w:t>
            </w:r>
          </w:p>
          <w:p w14:paraId="7DA71C69" w14:textId="77777777" w:rsidR="00024308" w:rsidRDefault="00024308" w:rsidP="00227DD8">
            <w:pPr>
              <w:pStyle w:val="ad"/>
              <w:rPr>
                <w:rFonts w:eastAsia="Lucida Sans Unicode" w:cs="Tahoma"/>
                <w:sz w:val="18"/>
                <w:szCs w:val="18"/>
              </w:rPr>
            </w:pPr>
            <w:r>
              <w:rPr>
                <w:rFonts w:eastAsia="Lucida Sans Unicode" w:cs="Tahoma"/>
                <w:sz w:val="18"/>
                <w:szCs w:val="18"/>
              </w:rPr>
              <w:t>-</w:t>
            </w:r>
            <w:r w:rsidRPr="00CD574E">
              <w:rPr>
                <w:rFonts w:eastAsia="Lucida Sans Unicode" w:cs="Tahoma"/>
                <w:sz w:val="18"/>
                <w:szCs w:val="18"/>
              </w:rPr>
              <w:t>ремонт этажных электрощитов на лестничных площадках, ВРУ дома, устранение неисправной электропроводки, мелкий ремонт электротехнических устройств</w:t>
            </w:r>
          </w:p>
          <w:p w14:paraId="0EF9D099" w14:textId="77777777" w:rsidR="00024308" w:rsidRPr="00CD574E" w:rsidRDefault="00024308" w:rsidP="00227DD8">
            <w:pPr>
              <w:pStyle w:val="ad"/>
              <w:rPr>
                <w:rFonts w:eastAsia="Lucida Sans Unicode" w:cs="Tahoma"/>
                <w:kern w:val="2"/>
                <w:sz w:val="18"/>
                <w:szCs w:val="18"/>
              </w:rPr>
            </w:pPr>
            <w:r>
              <w:rPr>
                <w:rFonts w:eastAsia="Lucida Sans Unicode" w:cs="Tahoma"/>
                <w:kern w:val="2"/>
                <w:sz w:val="18"/>
                <w:szCs w:val="18"/>
              </w:rPr>
              <w:t>-</w:t>
            </w:r>
            <w:r w:rsidRPr="00CD574E">
              <w:rPr>
                <w:rFonts w:eastAsia="Lucida Sans Unicode" w:cs="Tahoma"/>
                <w:kern w:val="2"/>
                <w:sz w:val="18"/>
                <w:szCs w:val="18"/>
              </w:rPr>
              <w:t xml:space="preserve">замена лампочек аварийного освещения в моп </w:t>
            </w:r>
          </w:p>
          <w:p w14:paraId="20C43927" w14:textId="77777777" w:rsidR="00024308" w:rsidRPr="009842C9" w:rsidRDefault="00024308" w:rsidP="00227DD8">
            <w:pPr>
              <w:pStyle w:val="ad"/>
              <w:rPr>
                <w:rFonts w:eastAsia="Lucida Sans Unicode" w:cs="Tahoma"/>
                <w:sz w:val="18"/>
                <w:szCs w:val="18"/>
              </w:rPr>
            </w:pPr>
            <w:r>
              <w:rPr>
                <w:rFonts w:eastAsia="Lucida Sans Unicode" w:cs="Tahoma"/>
                <w:sz w:val="18"/>
                <w:szCs w:val="18"/>
              </w:rPr>
              <w:t>-</w:t>
            </w:r>
            <w:r w:rsidRPr="00CD574E">
              <w:rPr>
                <w:rFonts w:eastAsia="Lucida Sans Unicode" w:cs="Tahoma"/>
                <w:sz w:val="18"/>
                <w:szCs w:val="18"/>
              </w:rPr>
              <w:t xml:space="preserve">прочистка </w:t>
            </w:r>
            <w:r w:rsidRPr="009842C9">
              <w:rPr>
                <w:rFonts w:eastAsia="Lucida Sans Unicode" w:cs="Tahoma"/>
                <w:sz w:val="18"/>
                <w:szCs w:val="18"/>
              </w:rPr>
              <w:t>канализационной сети (стояки и лежаки)</w:t>
            </w:r>
          </w:p>
          <w:p w14:paraId="22D15028" w14:textId="77777777" w:rsidR="00024308" w:rsidRPr="009842C9" w:rsidRDefault="00024308" w:rsidP="00227DD8">
            <w:pPr>
              <w:pStyle w:val="ad"/>
              <w:rPr>
                <w:rFonts w:eastAsia="Lucida Sans Unicode" w:cs="Tahoma"/>
                <w:sz w:val="18"/>
                <w:szCs w:val="18"/>
              </w:rPr>
            </w:pPr>
            <w:r w:rsidRPr="009842C9">
              <w:rPr>
                <w:rFonts w:eastAsia="Lucida Sans Unicode" w:cs="Tahoma"/>
                <w:sz w:val="18"/>
                <w:szCs w:val="18"/>
              </w:rPr>
              <w:t>-проверка исправности вентиляционных каналов и газоходов</w:t>
            </w:r>
          </w:p>
          <w:p w14:paraId="52FCD0D8" w14:textId="77777777" w:rsidR="00024308" w:rsidRPr="009842C9" w:rsidRDefault="00024308" w:rsidP="00227DD8">
            <w:pPr>
              <w:pStyle w:val="ad"/>
              <w:rPr>
                <w:rFonts w:eastAsia="Lucida Sans Unicode" w:cs="Tahoma"/>
                <w:sz w:val="18"/>
                <w:szCs w:val="18"/>
              </w:rPr>
            </w:pPr>
            <w:r w:rsidRPr="009842C9">
              <w:rPr>
                <w:rFonts w:eastAsia="Lucida Sans Unicode" w:cs="Tahoma"/>
                <w:sz w:val="18"/>
                <w:szCs w:val="18"/>
              </w:rPr>
              <w:t>-текущий ремонт и устранение протечки в отдельных местах кровли в течение 3х суток-10 %</w:t>
            </w:r>
          </w:p>
          <w:p w14:paraId="47E4BECB" w14:textId="77777777" w:rsidR="00024308" w:rsidRPr="009842C9" w:rsidRDefault="00024308" w:rsidP="00227DD8">
            <w:pPr>
              <w:pStyle w:val="ad"/>
              <w:rPr>
                <w:rFonts w:eastAsia="Lucida Sans Unicode" w:cs="Tahoma"/>
                <w:sz w:val="18"/>
                <w:szCs w:val="18"/>
              </w:rPr>
            </w:pPr>
            <w:r w:rsidRPr="009842C9">
              <w:rPr>
                <w:rFonts w:eastAsia="Lucida Sans Unicode" w:cs="Tahoma"/>
                <w:sz w:val="18"/>
                <w:szCs w:val="18"/>
              </w:rPr>
              <w:t>- замена разбитых стекол окон на лестничных клетках в МОП</w:t>
            </w:r>
          </w:p>
          <w:p w14:paraId="2D7840CC" w14:textId="77777777" w:rsidR="00024308" w:rsidRPr="009842C9" w:rsidRDefault="00024308" w:rsidP="00227DD8">
            <w:pPr>
              <w:pStyle w:val="ad"/>
              <w:rPr>
                <w:rFonts w:eastAsia="Lucida Sans Unicode" w:cs="Tahoma"/>
                <w:sz w:val="18"/>
                <w:szCs w:val="18"/>
              </w:rPr>
            </w:pPr>
            <w:r w:rsidRPr="009842C9">
              <w:rPr>
                <w:rFonts w:eastAsia="Lucida Sans Unicode" w:cs="Tahoma"/>
                <w:sz w:val="18"/>
                <w:szCs w:val="18"/>
              </w:rPr>
              <w:t>-ремонт, окраска детских площадок и элементов благоустройства</w:t>
            </w:r>
          </w:p>
          <w:p w14:paraId="795A9DC9" w14:textId="77777777" w:rsidR="00024308" w:rsidRPr="009842C9" w:rsidRDefault="00024308" w:rsidP="00227DD8">
            <w:pPr>
              <w:pStyle w:val="ad"/>
              <w:rPr>
                <w:rFonts w:eastAsia="Lucida Sans Unicode" w:cs="Tahoma"/>
                <w:sz w:val="18"/>
                <w:szCs w:val="18"/>
              </w:rPr>
            </w:pPr>
            <w:r w:rsidRPr="009842C9">
              <w:rPr>
                <w:rFonts w:eastAsia="Lucida Sans Unicode" w:cs="Tahoma"/>
                <w:sz w:val="18"/>
                <w:szCs w:val="18"/>
              </w:rPr>
              <w:t>- поверка коллективных приборов измерения и учета</w:t>
            </w:r>
          </w:p>
          <w:p w14:paraId="24641365" w14:textId="77777777" w:rsidR="00024308" w:rsidRPr="00CD574E" w:rsidRDefault="00024308" w:rsidP="00227DD8">
            <w:pPr>
              <w:pStyle w:val="ad"/>
              <w:rPr>
                <w:rFonts w:eastAsia="Lucida Sans Unicode" w:cs="Tahoma"/>
                <w:sz w:val="18"/>
                <w:szCs w:val="18"/>
              </w:rPr>
            </w:pPr>
            <w:r w:rsidRPr="009842C9">
              <w:rPr>
                <w:rFonts w:eastAsia="Lucida Sans Unicode" w:cs="Tahoma"/>
                <w:sz w:val="18"/>
                <w:szCs w:val="18"/>
              </w:rPr>
              <w:t>-заявочный ремонт</w:t>
            </w:r>
          </w:p>
        </w:tc>
        <w:tc>
          <w:tcPr>
            <w:tcW w:w="1819" w:type="dxa"/>
            <w:shd w:val="clear" w:color="auto" w:fill="auto"/>
          </w:tcPr>
          <w:p w14:paraId="2E48C868" w14:textId="77777777" w:rsidR="00024308" w:rsidRPr="00CD574E" w:rsidRDefault="00024308" w:rsidP="00227DD8">
            <w:pPr>
              <w:pStyle w:val="ad"/>
              <w:snapToGrid w:val="0"/>
              <w:rPr>
                <w:rFonts w:eastAsia="Lucida Sans Unicode" w:cs="Tahoma"/>
                <w:sz w:val="18"/>
                <w:szCs w:val="18"/>
              </w:rPr>
            </w:pPr>
          </w:p>
          <w:p w14:paraId="393D18E5" w14:textId="77777777" w:rsidR="00024308" w:rsidRPr="00CD574E" w:rsidRDefault="00024308" w:rsidP="00227DD8">
            <w:pPr>
              <w:pStyle w:val="ad"/>
              <w:rPr>
                <w:rFonts w:eastAsia="Lucida Sans Unicode" w:cs="Tahoma"/>
                <w:sz w:val="18"/>
                <w:szCs w:val="18"/>
              </w:rPr>
            </w:pPr>
          </w:p>
          <w:p w14:paraId="77F0DE3B" w14:textId="77777777" w:rsidR="00024308" w:rsidRPr="00CD574E" w:rsidRDefault="00024308" w:rsidP="00227DD8">
            <w:pPr>
              <w:pStyle w:val="ad"/>
              <w:rPr>
                <w:rFonts w:eastAsia="Lucida Sans Unicode" w:cs="Tahoma"/>
                <w:sz w:val="18"/>
                <w:szCs w:val="18"/>
              </w:rPr>
            </w:pPr>
            <w:r w:rsidRPr="00CD574E">
              <w:rPr>
                <w:rFonts w:eastAsia="Lucida Sans Unicode" w:cs="Tahoma"/>
                <w:sz w:val="18"/>
                <w:szCs w:val="18"/>
              </w:rPr>
              <w:t>ежемесячно</w:t>
            </w:r>
          </w:p>
          <w:p w14:paraId="6E8A83DA" w14:textId="77777777" w:rsidR="00024308" w:rsidRPr="00CD574E" w:rsidRDefault="00024308" w:rsidP="00227DD8">
            <w:pPr>
              <w:pStyle w:val="ad"/>
              <w:rPr>
                <w:rFonts w:eastAsia="Lucida Sans Unicode" w:cs="Tahoma"/>
                <w:sz w:val="18"/>
                <w:szCs w:val="18"/>
              </w:rPr>
            </w:pPr>
          </w:p>
          <w:p w14:paraId="52F13D4D" w14:textId="77777777" w:rsidR="00024308" w:rsidRPr="00CD574E" w:rsidRDefault="00024308" w:rsidP="00227DD8">
            <w:pPr>
              <w:pStyle w:val="ad"/>
              <w:rPr>
                <w:rFonts w:eastAsia="Lucida Sans Unicode" w:cs="Tahoma"/>
                <w:sz w:val="18"/>
                <w:szCs w:val="18"/>
              </w:rPr>
            </w:pPr>
            <w:r w:rsidRPr="00CD574E">
              <w:rPr>
                <w:rFonts w:eastAsia="Lucida Sans Unicode" w:cs="Tahoma"/>
                <w:sz w:val="18"/>
                <w:szCs w:val="18"/>
              </w:rPr>
              <w:t>по необходимости</w:t>
            </w:r>
          </w:p>
          <w:p w14:paraId="0BC99D99" w14:textId="63BA2AD5" w:rsidR="00024308" w:rsidRDefault="00024308" w:rsidP="00227DD8">
            <w:pPr>
              <w:pStyle w:val="ad"/>
              <w:rPr>
                <w:rFonts w:eastAsia="Lucida Sans Unicode" w:cs="Tahoma"/>
                <w:sz w:val="18"/>
                <w:szCs w:val="18"/>
              </w:rPr>
            </w:pPr>
          </w:p>
          <w:p w14:paraId="780A2BC8" w14:textId="77777777" w:rsidR="004C7081" w:rsidRDefault="004C7081" w:rsidP="00227DD8">
            <w:pPr>
              <w:pStyle w:val="ad"/>
              <w:rPr>
                <w:rFonts w:eastAsia="Lucida Sans Unicode" w:cs="Tahoma"/>
                <w:sz w:val="18"/>
                <w:szCs w:val="18"/>
              </w:rPr>
            </w:pPr>
          </w:p>
          <w:p w14:paraId="50AFBC44" w14:textId="77777777" w:rsidR="00024308" w:rsidRPr="00CD574E" w:rsidRDefault="00024308" w:rsidP="00227DD8">
            <w:pPr>
              <w:pStyle w:val="ad"/>
              <w:rPr>
                <w:rFonts w:eastAsia="Lucida Sans Unicode" w:cs="Tahoma"/>
                <w:sz w:val="18"/>
                <w:szCs w:val="18"/>
              </w:rPr>
            </w:pPr>
            <w:r w:rsidRPr="00CD574E">
              <w:rPr>
                <w:rFonts w:eastAsia="Lucida Sans Unicode" w:cs="Tahoma"/>
                <w:sz w:val="18"/>
                <w:szCs w:val="18"/>
              </w:rPr>
              <w:t>по истечении срока</w:t>
            </w:r>
          </w:p>
          <w:p w14:paraId="00D653B3" w14:textId="77777777" w:rsidR="00024308" w:rsidRPr="00CD574E" w:rsidRDefault="00024308" w:rsidP="00227DD8">
            <w:pPr>
              <w:pStyle w:val="ad"/>
              <w:rPr>
                <w:rFonts w:eastAsia="Lucida Sans Unicode" w:cs="Tahoma"/>
                <w:sz w:val="18"/>
                <w:szCs w:val="18"/>
              </w:rPr>
            </w:pPr>
            <w:r w:rsidRPr="00CD574E">
              <w:rPr>
                <w:rFonts w:eastAsia="Lucida Sans Unicode" w:cs="Tahoma"/>
                <w:sz w:val="18"/>
                <w:szCs w:val="18"/>
              </w:rPr>
              <w:t>по необходимости</w:t>
            </w:r>
          </w:p>
          <w:p w14:paraId="3955A915" w14:textId="77777777" w:rsidR="00024308" w:rsidRDefault="00024308" w:rsidP="00227DD8">
            <w:pPr>
              <w:pStyle w:val="ad"/>
              <w:rPr>
                <w:rFonts w:eastAsia="Lucida Sans Unicode" w:cs="Tahoma"/>
                <w:sz w:val="18"/>
                <w:szCs w:val="18"/>
              </w:rPr>
            </w:pPr>
            <w:r w:rsidRPr="00CD574E">
              <w:rPr>
                <w:rFonts w:eastAsia="Lucida Sans Unicode" w:cs="Tahoma"/>
                <w:sz w:val="18"/>
                <w:szCs w:val="18"/>
              </w:rPr>
              <w:t xml:space="preserve">по необходимости </w:t>
            </w:r>
          </w:p>
          <w:p w14:paraId="2644672B" w14:textId="77777777" w:rsidR="00024308" w:rsidRDefault="00024308" w:rsidP="00227DD8">
            <w:pPr>
              <w:pStyle w:val="ad"/>
              <w:rPr>
                <w:rFonts w:eastAsia="Lucida Sans Unicode" w:cs="Tahoma"/>
                <w:sz w:val="18"/>
                <w:szCs w:val="18"/>
              </w:rPr>
            </w:pPr>
            <w:r>
              <w:rPr>
                <w:rFonts w:eastAsia="Lucida Sans Unicode" w:cs="Tahoma"/>
                <w:sz w:val="18"/>
                <w:szCs w:val="18"/>
              </w:rPr>
              <w:t>2</w:t>
            </w:r>
            <w:r w:rsidRPr="00CD574E">
              <w:rPr>
                <w:rFonts w:eastAsia="Lucida Sans Unicode" w:cs="Tahoma"/>
                <w:sz w:val="18"/>
                <w:szCs w:val="18"/>
              </w:rPr>
              <w:t xml:space="preserve"> раза в год</w:t>
            </w:r>
          </w:p>
          <w:p w14:paraId="2936A813" w14:textId="77777777" w:rsidR="00024308" w:rsidRDefault="00024308" w:rsidP="00227DD8">
            <w:pPr>
              <w:pStyle w:val="ad"/>
              <w:rPr>
                <w:rFonts w:eastAsia="Lucida Sans Unicode" w:cs="Tahoma"/>
                <w:sz w:val="18"/>
                <w:szCs w:val="18"/>
              </w:rPr>
            </w:pPr>
            <w:r w:rsidRPr="00CD574E">
              <w:rPr>
                <w:rFonts w:eastAsia="Lucida Sans Unicode" w:cs="Tahoma"/>
                <w:sz w:val="18"/>
                <w:szCs w:val="18"/>
              </w:rPr>
              <w:t>по необходимости</w:t>
            </w:r>
          </w:p>
          <w:p w14:paraId="30DAB75F" w14:textId="77777777" w:rsidR="00024308" w:rsidRDefault="00024308" w:rsidP="00227DD8">
            <w:pPr>
              <w:pStyle w:val="ad"/>
              <w:rPr>
                <w:rFonts w:eastAsia="Lucida Sans Unicode" w:cs="Tahoma"/>
                <w:sz w:val="18"/>
                <w:szCs w:val="18"/>
              </w:rPr>
            </w:pPr>
            <w:r w:rsidRPr="00CD574E">
              <w:rPr>
                <w:rFonts w:eastAsia="Lucida Sans Unicode" w:cs="Tahoma"/>
                <w:sz w:val="18"/>
                <w:szCs w:val="18"/>
              </w:rPr>
              <w:t>по необходимости</w:t>
            </w:r>
          </w:p>
          <w:p w14:paraId="51B98284" w14:textId="77777777" w:rsidR="00024308" w:rsidRDefault="00024308" w:rsidP="00227DD8">
            <w:pPr>
              <w:pStyle w:val="ad"/>
              <w:rPr>
                <w:rFonts w:eastAsia="Lucida Sans Unicode" w:cs="Tahoma"/>
                <w:sz w:val="18"/>
                <w:szCs w:val="18"/>
              </w:rPr>
            </w:pPr>
            <w:r w:rsidRPr="00CD574E">
              <w:rPr>
                <w:rFonts w:eastAsia="Lucida Sans Unicode" w:cs="Tahoma"/>
                <w:sz w:val="18"/>
                <w:szCs w:val="18"/>
              </w:rPr>
              <w:t xml:space="preserve">сезонно, 1 раз \ год </w:t>
            </w:r>
          </w:p>
          <w:p w14:paraId="54D0D4F9" w14:textId="77777777" w:rsidR="00024308" w:rsidRPr="00DD7FEA" w:rsidRDefault="00024308" w:rsidP="00227DD8">
            <w:pPr>
              <w:pStyle w:val="ad"/>
              <w:rPr>
                <w:rFonts w:eastAsia="Lucida Sans Unicode" w:cs="Tahoma"/>
                <w:sz w:val="18"/>
                <w:szCs w:val="18"/>
              </w:rPr>
            </w:pPr>
            <w:r>
              <w:rPr>
                <w:rFonts w:eastAsia="Lucida Sans Unicode" w:cs="Tahoma"/>
                <w:sz w:val="18"/>
                <w:szCs w:val="18"/>
              </w:rPr>
              <w:t xml:space="preserve">по истечении срока </w:t>
            </w:r>
          </w:p>
          <w:p w14:paraId="6A87382F" w14:textId="77777777" w:rsidR="00024308" w:rsidRPr="00CD574E" w:rsidRDefault="00024308" w:rsidP="00227DD8">
            <w:pPr>
              <w:pStyle w:val="ad"/>
              <w:rPr>
                <w:rFonts w:eastAsia="Lucida Sans Unicode" w:cs="Tahoma"/>
                <w:sz w:val="18"/>
                <w:szCs w:val="18"/>
              </w:rPr>
            </w:pPr>
            <w:r w:rsidRPr="00CD574E">
              <w:rPr>
                <w:rFonts w:eastAsia="Lucida Sans Unicode" w:cs="Tahoma"/>
                <w:sz w:val="18"/>
                <w:szCs w:val="18"/>
              </w:rPr>
              <w:t xml:space="preserve">по </w:t>
            </w:r>
            <w:r>
              <w:rPr>
                <w:rFonts w:eastAsia="Lucida Sans Unicode" w:cs="Tahoma"/>
                <w:sz w:val="18"/>
                <w:szCs w:val="18"/>
              </w:rPr>
              <w:t>заявкам</w:t>
            </w:r>
          </w:p>
        </w:tc>
        <w:tc>
          <w:tcPr>
            <w:tcW w:w="1948" w:type="dxa"/>
            <w:shd w:val="clear" w:color="auto" w:fill="auto"/>
          </w:tcPr>
          <w:p w14:paraId="60835A35" w14:textId="77777777" w:rsidR="00024308" w:rsidRPr="00CD574E" w:rsidRDefault="00024308" w:rsidP="00227DD8">
            <w:pPr>
              <w:pStyle w:val="ad"/>
              <w:snapToGrid w:val="0"/>
              <w:jc w:val="center"/>
              <w:rPr>
                <w:rFonts w:eastAsia="Lucida Sans Unicode" w:cs="Tahoma"/>
                <w:bCs/>
                <w:sz w:val="18"/>
                <w:szCs w:val="18"/>
              </w:rPr>
            </w:pPr>
          </w:p>
          <w:p w14:paraId="2A289C1D" w14:textId="77777777" w:rsidR="00024308" w:rsidRPr="00CD574E" w:rsidRDefault="00024308" w:rsidP="00227DD8">
            <w:pPr>
              <w:pStyle w:val="ad"/>
              <w:snapToGrid w:val="0"/>
              <w:jc w:val="center"/>
              <w:rPr>
                <w:rFonts w:eastAsia="Lucida Sans Unicode" w:cs="Tahoma"/>
                <w:bCs/>
                <w:sz w:val="18"/>
                <w:szCs w:val="18"/>
              </w:rPr>
            </w:pPr>
          </w:p>
          <w:p w14:paraId="72F9DDD9" w14:textId="749E8EAD" w:rsidR="00024308" w:rsidRPr="00CD574E" w:rsidRDefault="007A5375" w:rsidP="00227DD8">
            <w:pPr>
              <w:pStyle w:val="ad"/>
              <w:snapToGrid w:val="0"/>
              <w:jc w:val="center"/>
              <w:rPr>
                <w:rFonts w:eastAsia="Lucida Sans Unicode" w:cs="Tahoma"/>
                <w:bCs/>
                <w:sz w:val="18"/>
                <w:szCs w:val="18"/>
              </w:rPr>
            </w:pPr>
            <w:r>
              <w:rPr>
                <w:rFonts w:eastAsia="Lucida Sans Unicode" w:cs="Tahoma"/>
                <w:bCs/>
                <w:sz w:val="18"/>
                <w:szCs w:val="18"/>
              </w:rPr>
              <w:t>3,65</w:t>
            </w:r>
            <w:r w:rsidR="00024308" w:rsidRPr="00CD574E">
              <w:rPr>
                <w:rFonts w:eastAsia="Lucida Sans Unicode" w:cs="Tahoma"/>
                <w:bCs/>
                <w:sz w:val="18"/>
                <w:szCs w:val="18"/>
              </w:rPr>
              <w:t xml:space="preserve"> руб./кв.м.</w:t>
            </w:r>
          </w:p>
        </w:tc>
      </w:tr>
      <w:tr w:rsidR="004C7081" w:rsidRPr="005A1BD3" w14:paraId="6C383536" w14:textId="77777777" w:rsidTr="004C7081">
        <w:tc>
          <w:tcPr>
            <w:tcW w:w="531" w:type="dxa"/>
            <w:shd w:val="clear" w:color="auto" w:fill="auto"/>
          </w:tcPr>
          <w:p w14:paraId="5AE42116" w14:textId="77777777" w:rsidR="004C7081" w:rsidRPr="00CD574E" w:rsidRDefault="004C7081" w:rsidP="00227DD8">
            <w:pPr>
              <w:pStyle w:val="ad"/>
              <w:snapToGrid w:val="0"/>
              <w:rPr>
                <w:rFonts w:eastAsia="Lucida Sans Unicode" w:cs="Tahoma"/>
                <w:b/>
                <w:bCs/>
                <w:sz w:val="18"/>
                <w:szCs w:val="18"/>
              </w:rPr>
            </w:pPr>
            <w:r w:rsidRPr="00CD574E">
              <w:rPr>
                <w:rFonts w:eastAsia="Lucida Sans Unicode" w:cs="Tahoma"/>
                <w:b/>
                <w:bCs/>
                <w:sz w:val="18"/>
                <w:szCs w:val="18"/>
              </w:rPr>
              <w:t>1.2</w:t>
            </w:r>
          </w:p>
        </w:tc>
        <w:tc>
          <w:tcPr>
            <w:tcW w:w="6537" w:type="dxa"/>
            <w:shd w:val="clear" w:color="auto" w:fill="auto"/>
          </w:tcPr>
          <w:p w14:paraId="7CD641FF" w14:textId="77777777" w:rsidR="004C7081" w:rsidRPr="00CD574E" w:rsidRDefault="004C7081" w:rsidP="00227DD8">
            <w:pPr>
              <w:pStyle w:val="ad"/>
              <w:snapToGrid w:val="0"/>
              <w:rPr>
                <w:rFonts w:eastAsia="Lucida Sans Unicode" w:cs="Tahoma"/>
                <w:b/>
                <w:bCs/>
                <w:sz w:val="18"/>
                <w:szCs w:val="18"/>
              </w:rPr>
            </w:pPr>
            <w:r w:rsidRPr="00CD574E">
              <w:rPr>
                <w:rFonts w:eastAsia="Lucida Sans Unicode" w:cs="Tahoma"/>
                <w:b/>
                <w:bCs/>
                <w:sz w:val="18"/>
                <w:szCs w:val="18"/>
              </w:rPr>
              <w:t>Содержание придомовой территории:</w:t>
            </w:r>
          </w:p>
          <w:p w14:paraId="42AEE140" w14:textId="77777777" w:rsidR="004C7081" w:rsidRPr="00BE4EB6" w:rsidRDefault="004C7081" w:rsidP="00227DD8">
            <w:pPr>
              <w:pStyle w:val="ad"/>
              <w:snapToGrid w:val="0"/>
              <w:rPr>
                <w:rFonts w:eastAsia="Lucida Sans Unicode" w:cs="Tahoma"/>
                <w:sz w:val="18"/>
                <w:szCs w:val="18"/>
              </w:rPr>
            </w:pPr>
            <w:r>
              <w:rPr>
                <w:rFonts w:eastAsia="Lucida Sans Unicode" w:cs="Tahoma"/>
                <w:sz w:val="18"/>
                <w:szCs w:val="18"/>
              </w:rPr>
              <w:t>-</w:t>
            </w:r>
            <w:r w:rsidRPr="00CD574E">
              <w:rPr>
                <w:rFonts w:eastAsia="Lucida Sans Unicode" w:cs="Tahoma"/>
                <w:sz w:val="18"/>
                <w:szCs w:val="18"/>
              </w:rPr>
              <w:t xml:space="preserve">подметание придомовой территории, уборка мусора с газонов, </w:t>
            </w:r>
            <w:r>
              <w:rPr>
                <w:rFonts w:eastAsia="Lucida Sans Unicode" w:cs="Tahoma"/>
                <w:sz w:val="18"/>
                <w:szCs w:val="18"/>
              </w:rPr>
              <w:t>уборка контейнерной площадки</w:t>
            </w:r>
          </w:p>
          <w:p w14:paraId="4A0439C7" w14:textId="77777777" w:rsidR="004C7081" w:rsidRDefault="004C7081" w:rsidP="00227DD8">
            <w:pPr>
              <w:pStyle w:val="ad"/>
              <w:snapToGrid w:val="0"/>
              <w:rPr>
                <w:rFonts w:eastAsia="Lucida Sans Unicode" w:cs="Tahoma"/>
                <w:sz w:val="18"/>
                <w:szCs w:val="18"/>
              </w:rPr>
            </w:pPr>
            <w:r>
              <w:rPr>
                <w:rFonts w:eastAsia="Lucida Sans Unicode" w:cs="Tahoma"/>
                <w:sz w:val="18"/>
                <w:szCs w:val="18"/>
              </w:rPr>
              <w:t>-</w:t>
            </w:r>
            <w:r w:rsidRPr="00CD574E">
              <w:rPr>
                <w:rFonts w:eastAsia="Lucida Sans Unicode" w:cs="Tahoma"/>
                <w:sz w:val="18"/>
                <w:szCs w:val="18"/>
              </w:rPr>
              <w:t xml:space="preserve">сдвижка и </w:t>
            </w:r>
            <w:r>
              <w:rPr>
                <w:rFonts w:eastAsia="Lucida Sans Unicode" w:cs="Tahoma"/>
                <w:sz w:val="18"/>
                <w:szCs w:val="18"/>
              </w:rPr>
              <w:t>подметание снега с тротуаров при отсутствии снегопада</w:t>
            </w:r>
          </w:p>
          <w:p w14:paraId="1F2965DB" w14:textId="77777777" w:rsidR="004C7081" w:rsidRPr="0070031D" w:rsidRDefault="004C7081" w:rsidP="00227DD8">
            <w:pPr>
              <w:pStyle w:val="ad"/>
              <w:snapToGrid w:val="0"/>
              <w:rPr>
                <w:rFonts w:eastAsia="Lucida Sans Unicode" w:cs="Tahoma"/>
                <w:sz w:val="18"/>
                <w:szCs w:val="18"/>
              </w:rPr>
            </w:pPr>
            <w:r>
              <w:rPr>
                <w:rFonts w:eastAsia="Lucida Sans Unicode" w:cs="Tahoma"/>
                <w:sz w:val="18"/>
                <w:szCs w:val="18"/>
              </w:rPr>
              <w:t>-</w:t>
            </w:r>
            <w:r w:rsidRPr="00CD574E">
              <w:rPr>
                <w:rFonts w:eastAsia="Lucida Sans Unicode" w:cs="Tahoma"/>
                <w:sz w:val="18"/>
                <w:szCs w:val="18"/>
              </w:rPr>
              <w:t xml:space="preserve">сдвижка и </w:t>
            </w:r>
            <w:r>
              <w:rPr>
                <w:rFonts w:eastAsia="Lucida Sans Unicode" w:cs="Tahoma"/>
                <w:sz w:val="18"/>
                <w:szCs w:val="18"/>
              </w:rPr>
              <w:t>подметание снега с тротуаров при снегопаде, уборка наледи</w:t>
            </w:r>
          </w:p>
          <w:p w14:paraId="12353EE1" w14:textId="77777777" w:rsidR="004C7081" w:rsidRPr="00CD574E" w:rsidRDefault="004C7081" w:rsidP="00227DD8">
            <w:pPr>
              <w:pStyle w:val="ad"/>
              <w:snapToGrid w:val="0"/>
              <w:rPr>
                <w:rFonts w:eastAsia="Lucida Sans Unicode" w:cs="Tahoma"/>
                <w:sz w:val="18"/>
                <w:szCs w:val="18"/>
              </w:rPr>
            </w:pPr>
            <w:r>
              <w:rPr>
                <w:rFonts w:eastAsia="Lucida Sans Unicode" w:cs="Tahoma"/>
                <w:sz w:val="18"/>
                <w:szCs w:val="18"/>
              </w:rPr>
              <w:t>- окос травы</w:t>
            </w:r>
            <w:r w:rsidRPr="00CD574E">
              <w:rPr>
                <w:rFonts w:eastAsia="Lucida Sans Unicode" w:cs="Tahoma"/>
                <w:sz w:val="18"/>
                <w:szCs w:val="18"/>
              </w:rPr>
              <w:t xml:space="preserve"> </w:t>
            </w:r>
          </w:p>
        </w:tc>
        <w:tc>
          <w:tcPr>
            <w:tcW w:w="1819" w:type="dxa"/>
            <w:shd w:val="clear" w:color="auto" w:fill="auto"/>
          </w:tcPr>
          <w:p w14:paraId="1FB9F9AF" w14:textId="77777777" w:rsidR="004C7081" w:rsidRPr="00CD574E" w:rsidRDefault="004C7081" w:rsidP="00227DD8">
            <w:pPr>
              <w:pStyle w:val="ad"/>
              <w:snapToGrid w:val="0"/>
              <w:rPr>
                <w:rFonts w:eastAsia="Lucida Sans Unicode" w:cs="Tahoma"/>
                <w:sz w:val="18"/>
                <w:szCs w:val="18"/>
              </w:rPr>
            </w:pPr>
          </w:p>
          <w:p w14:paraId="3CAC6E0A" w14:textId="77777777" w:rsidR="004C7081" w:rsidRPr="00CD574E" w:rsidRDefault="004C7081" w:rsidP="00227DD8">
            <w:pPr>
              <w:pStyle w:val="ad"/>
              <w:snapToGrid w:val="0"/>
              <w:rPr>
                <w:rFonts w:eastAsia="Lucida Sans Unicode" w:cs="Tahoma"/>
                <w:sz w:val="18"/>
                <w:szCs w:val="18"/>
              </w:rPr>
            </w:pPr>
            <w:r w:rsidRPr="00CD574E">
              <w:rPr>
                <w:rFonts w:eastAsia="Lucida Sans Unicode" w:cs="Tahoma"/>
                <w:sz w:val="18"/>
                <w:szCs w:val="18"/>
              </w:rPr>
              <w:t>5 раз в неделю</w:t>
            </w:r>
          </w:p>
          <w:p w14:paraId="3E0649B4" w14:textId="77777777" w:rsidR="004C7081" w:rsidRPr="00CD574E" w:rsidRDefault="004C7081" w:rsidP="00227DD8">
            <w:pPr>
              <w:pStyle w:val="ad"/>
              <w:snapToGrid w:val="0"/>
              <w:rPr>
                <w:rFonts w:eastAsia="Lucida Sans Unicode" w:cs="Tahoma"/>
                <w:sz w:val="18"/>
                <w:szCs w:val="18"/>
              </w:rPr>
            </w:pPr>
          </w:p>
          <w:p w14:paraId="12465097" w14:textId="77777777" w:rsidR="004C7081" w:rsidRDefault="004C7081" w:rsidP="00227DD8">
            <w:pPr>
              <w:pStyle w:val="ad"/>
              <w:snapToGrid w:val="0"/>
              <w:rPr>
                <w:rFonts w:eastAsia="Lucida Sans Unicode" w:cs="Tahoma"/>
                <w:sz w:val="18"/>
                <w:szCs w:val="18"/>
              </w:rPr>
            </w:pPr>
            <w:r>
              <w:rPr>
                <w:rFonts w:eastAsia="Lucida Sans Unicode" w:cs="Tahoma"/>
                <w:sz w:val="18"/>
                <w:szCs w:val="18"/>
              </w:rPr>
              <w:t>2 раза в неделю</w:t>
            </w:r>
          </w:p>
          <w:p w14:paraId="2E8E6E4C" w14:textId="77777777" w:rsidR="004C7081" w:rsidRDefault="004C7081" w:rsidP="00227DD8">
            <w:pPr>
              <w:pStyle w:val="ad"/>
              <w:snapToGrid w:val="0"/>
              <w:rPr>
                <w:rFonts w:eastAsia="Lucida Sans Unicode" w:cs="Tahoma"/>
                <w:sz w:val="18"/>
                <w:szCs w:val="18"/>
              </w:rPr>
            </w:pPr>
            <w:r>
              <w:rPr>
                <w:rFonts w:eastAsia="Lucida Sans Unicode" w:cs="Tahoma"/>
                <w:sz w:val="18"/>
                <w:szCs w:val="18"/>
              </w:rPr>
              <w:t>по необходимости</w:t>
            </w:r>
          </w:p>
          <w:p w14:paraId="292A315A" w14:textId="77777777" w:rsidR="004C7081" w:rsidRPr="00CD574E" w:rsidRDefault="004C7081" w:rsidP="00227DD8">
            <w:pPr>
              <w:pStyle w:val="ad"/>
              <w:snapToGrid w:val="0"/>
              <w:rPr>
                <w:rFonts w:eastAsia="Lucida Sans Unicode" w:cs="Tahoma"/>
                <w:sz w:val="18"/>
                <w:szCs w:val="18"/>
              </w:rPr>
            </w:pPr>
            <w:r>
              <w:rPr>
                <w:rFonts w:eastAsia="Lucida Sans Unicode" w:cs="Tahoma"/>
                <w:sz w:val="18"/>
                <w:szCs w:val="18"/>
              </w:rPr>
              <w:t>сезонно</w:t>
            </w:r>
          </w:p>
        </w:tc>
        <w:tc>
          <w:tcPr>
            <w:tcW w:w="1948" w:type="dxa"/>
            <w:shd w:val="clear" w:color="auto" w:fill="auto"/>
          </w:tcPr>
          <w:p w14:paraId="52B41812" w14:textId="77777777" w:rsidR="004C7081" w:rsidRPr="00CD574E" w:rsidRDefault="004C7081" w:rsidP="00227DD8">
            <w:pPr>
              <w:pStyle w:val="ad"/>
              <w:snapToGrid w:val="0"/>
              <w:jc w:val="center"/>
              <w:rPr>
                <w:rFonts w:eastAsia="Lucida Sans Unicode" w:cs="Tahoma"/>
                <w:bCs/>
                <w:sz w:val="18"/>
                <w:szCs w:val="18"/>
              </w:rPr>
            </w:pPr>
          </w:p>
          <w:p w14:paraId="620C443A" w14:textId="77777777" w:rsidR="004C7081" w:rsidRPr="00CD574E" w:rsidRDefault="004C7081" w:rsidP="00227DD8">
            <w:pPr>
              <w:pStyle w:val="ad"/>
              <w:snapToGrid w:val="0"/>
              <w:jc w:val="center"/>
              <w:rPr>
                <w:rFonts w:eastAsia="Lucida Sans Unicode" w:cs="Tahoma"/>
                <w:bCs/>
                <w:sz w:val="18"/>
                <w:szCs w:val="18"/>
              </w:rPr>
            </w:pPr>
            <w:r>
              <w:rPr>
                <w:rFonts w:eastAsia="Lucida Sans Unicode" w:cs="Tahoma"/>
                <w:bCs/>
                <w:sz w:val="18"/>
                <w:szCs w:val="18"/>
              </w:rPr>
              <w:t>3,20</w:t>
            </w:r>
            <w:r w:rsidRPr="00CD574E">
              <w:rPr>
                <w:rFonts w:eastAsia="Lucida Sans Unicode" w:cs="Tahoma"/>
                <w:bCs/>
                <w:sz w:val="18"/>
                <w:szCs w:val="18"/>
              </w:rPr>
              <w:t xml:space="preserve"> руб./кв.м.</w:t>
            </w:r>
          </w:p>
        </w:tc>
      </w:tr>
      <w:tr w:rsidR="00024308" w:rsidRPr="005A1BD3" w14:paraId="5DE40FA8" w14:textId="77777777" w:rsidTr="004C7081">
        <w:tc>
          <w:tcPr>
            <w:tcW w:w="531" w:type="dxa"/>
            <w:shd w:val="clear" w:color="auto" w:fill="auto"/>
          </w:tcPr>
          <w:p w14:paraId="6CC40640" w14:textId="77777777" w:rsidR="00024308" w:rsidRPr="00CD574E" w:rsidRDefault="00024308" w:rsidP="00227DD8">
            <w:pPr>
              <w:pStyle w:val="ad"/>
              <w:snapToGrid w:val="0"/>
              <w:rPr>
                <w:rFonts w:eastAsia="Lucida Sans Unicode" w:cs="Tahoma"/>
                <w:b/>
                <w:bCs/>
                <w:sz w:val="18"/>
                <w:szCs w:val="18"/>
              </w:rPr>
            </w:pPr>
            <w:r w:rsidRPr="00CD574E">
              <w:rPr>
                <w:rFonts w:eastAsia="Lucida Sans Unicode" w:cs="Tahoma"/>
                <w:b/>
                <w:bCs/>
                <w:sz w:val="18"/>
                <w:szCs w:val="18"/>
              </w:rPr>
              <w:t>1.3</w:t>
            </w:r>
          </w:p>
        </w:tc>
        <w:tc>
          <w:tcPr>
            <w:tcW w:w="6537" w:type="dxa"/>
            <w:shd w:val="clear" w:color="auto" w:fill="auto"/>
          </w:tcPr>
          <w:p w14:paraId="3730B917" w14:textId="77777777" w:rsidR="00024308" w:rsidRPr="00CD574E" w:rsidRDefault="00024308" w:rsidP="00227DD8">
            <w:pPr>
              <w:pStyle w:val="ad"/>
              <w:snapToGrid w:val="0"/>
              <w:rPr>
                <w:rFonts w:eastAsia="Lucida Sans Unicode" w:cs="Tahoma"/>
                <w:b/>
                <w:bCs/>
                <w:sz w:val="18"/>
                <w:szCs w:val="18"/>
              </w:rPr>
            </w:pPr>
            <w:r w:rsidRPr="00CD574E">
              <w:rPr>
                <w:rFonts w:eastAsia="Lucida Sans Unicode" w:cs="Tahoma"/>
                <w:b/>
                <w:bCs/>
                <w:sz w:val="18"/>
                <w:szCs w:val="18"/>
              </w:rPr>
              <w:t>Аварийное обслуживание:</w:t>
            </w:r>
          </w:p>
          <w:p w14:paraId="63397A4D" w14:textId="77777777" w:rsidR="00024308" w:rsidRPr="00CD574E" w:rsidRDefault="00024308" w:rsidP="00227DD8">
            <w:pPr>
              <w:pStyle w:val="ad"/>
              <w:snapToGrid w:val="0"/>
              <w:rPr>
                <w:rFonts w:eastAsia="Lucida Sans Unicode" w:cs="Tahoma"/>
                <w:sz w:val="18"/>
                <w:szCs w:val="18"/>
              </w:rPr>
            </w:pPr>
            <w:r w:rsidRPr="00CD574E">
              <w:rPr>
                <w:rFonts w:eastAsia="Lucida Sans Unicode" w:cs="Tahoma"/>
                <w:sz w:val="18"/>
                <w:szCs w:val="18"/>
              </w:rPr>
              <w:t>-системы водо</w:t>
            </w:r>
            <w:r>
              <w:rPr>
                <w:rFonts w:eastAsia="Lucida Sans Unicode" w:cs="Tahoma"/>
                <w:sz w:val="18"/>
                <w:szCs w:val="18"/>
              </w:rPr>
              <w:t xml:space="preserve">-, </w:t>
            </w:r>
            <w:r w:rsidRPr="00CD574E">
              <w:rPr>
                <w:rFonts w:eastAsia="Lucida Sans Unicode" w:cs="Tahoma"/>
                <w:sz w:val="18"/>
                <w:szCs w:val="18"/>
              </w:rPr>
              <w:t xml:space="preserve">электроснабжения </w:t>
            </w:r>
          </w:p>
          <w:p w14:paraId="2F15B8BC" w14:textId="77777777" w:rsidR="00024308" w:rsidRPr="00CD574E" w:rsidRDefault="00024308" w:rsidP="00227DD8">
            <w:pPr>
              <w:pStyle w:val="ad"/>
              <w:snapToGrid w:val="0"/>
              <w:rPr>
                <w:rFonts w:eastAsia="Lucida Sans Unicode" w:cs="Tahoma"/>
                <w:sz w:val="18"/>
                <w:szCs w:val="18"/>
              </w:rPr>
            </w:pPr>
            <w:r w:rsidRPr="00CD574E">
              <w:rPr>
                <w:rFonts w:eastAsia="Lucida Sans Unicode" w:cs="Tahoma"/>
                <w:sz w:val="18"/>
                <w:szCs w:val="18"/>
              </w:rPr>
              <w:t xml:space="preserve">-неисправности системы освещения помещений общего пользования </w:t>
            </w:r>
          </w:p>
        </w:tc>
        <w:tc>
          <w:tcPr>
            <w:tcW w:w="1819" w:type="dxa"/>
            <w:shd w:val="clear" w:color="auto" w:fill="auto"/>
          </w:tcPr>
          <w:p w14:paraId="6F5CD930" w14:textId="77777777" w:rsidR="00024308" w:rsidRPr="00CD574E" w:rsidRDefault="00024308" w:rsidP="00227DD8">
            <w:pPr>
              <w:pStyle w:val="ad"/>
              <w:snapToGrid w:val="0"/>
              <w:rPr>
                <w:rFonts w:eastAsia="Lucida Sans Unicode" w:cs="Tahoma"/>
                <w:sz w:val="18"/>
                <w:szCs w:val="18"/>
              </w:rPr>
            </w:pPr>
          </w:p>
          <w:p w14:paraId="5804FEEC" w14:textId="77777777" w:rsidR="00024308" w:rsidRPr="00CD574E" w:rsidRDefault="00024308" w:rsidP="00227DD8">
            <w:pPr>
              <w:pStyle w:val="ad"/>
              <w:snapToGrid w:val="0"/>
              <w:rPr>
                <w:rFonts w:eastAsia="Lucida Sans Unicode" w:cs="Tahoma"/>
                <w:sz w:val="18"/>
                <w:szCs w:val="18"/>
              </w:rPr>
            </w:pPr>
            <w:r w:rsidRPr="00CD574E">
              <w:rPr>
                <w:rFonts w:eastAsia="Lucida Sans Unicode" w:cs="Tahoma"/>
                <w:sz w:val="18"/>
                <w:szCs w:val="18"/>
              </w:rPr>
              <w:t>круглосуточно</w:t>
            </w:r>
          </w:p>
          <w:p w14:paraId="52B48092" w14:textId="77777777" w:rsidR="00024308" w:rsidRPr="00CD574E" w:rsidRDefault="00024308" w:rsidP="00227DD8">
            <w:pPr>
              <w:pStyle w:val="ad"/>
              <w:snapToGrid w:val="0"/>
              <w:rPr>
                <w:rFonts w:eastAsia="Lucida Sans Unicode" w:cs="Tahoma"/>
                <w:sz w:val="18"/>
                <w:szCs w:val="18"/>
              </w:rPr>
            </w:pPr>
            <w:r w:rsidRPr="00CD574E">
              <w:rPr>
                <w:rFonts w:eastAsia="Lucida Sans Unicode" w:cs="Tahoma"/>
                <w:sz w:val="18"/>
                <w:szCs w:val="18"/>
              </w:rPr>
              <w:t xml:space="preserve">по необходимости          </w:t>
            </w:r>
          </w:p>
        </w:tc>
        <w:tc>
          <w:tcPr>
            <w:tcW w:w="1948" w:type="dxa"/>
            <w:shd w:val="clear" w:color="auto" w:fill="auto"/>
          </w:tcPr>
          <w:p w14:paraId="71B53CE6" w14:textId="77777777" w:rsidR="00024308" w:rsidRPr="00CD574E" w:rsidRDefault="00024308" w:rsidP="00227DD8">
            <w:pPr>
              <w:pStyle w:val="ad"/>
              <w:snapToGrid w:val="0"/>
              <w:jc w:val="center"/>
              <w:rPr>
                <w:rFonts w:eastAsia="Lucida Sans Unicode" w:cs="Tahoma"/>
                <w:bCs/>
                <w:sz w:val="18"/>
                <w:szCs w:val="18"/>
              </w:rPr>
            </w:pPr>
          </w:p>
          <w:p w14:paraId="50EE37EB" w14:textId="77777777" w:rsidR="00024308" w:rsidRPr="00CD574E" w:rsidRDefault="00024308" w:rsidP="00227DD8">
            <w:pPr>
              <w:pStyle w:val="ad"/>
              <w:snapToGrid w:val="0"/>
              <w:jc w:val="center"/>
              <w:rPr>
                <w:rFonts w:eastAsia="Lucida Sans Unicode" w:cs="Tahoma"/>
                <w:bCs/>
                <w:sz w:val="18"/>
                <w:szCs w:val="18"/>
              </w:rPr>
            </w:pPr>
            <w:r w:rsidRPr="00CD574E">
              <w:rPr>
                <w:rFonts w:eastAsia="Lucida Sans Unicode" w:cs="Tahoma"/>
                <w:bCs/>
                <w:sz w:val="18"/>
                <w:szCs w:val="18"/>
              </w:rPr>
              <w:t>0,15 руб./кв.м.</w:t>
            </w:r>
          </w:p>
        </w:tc>
      </w:tr>
      <w:tr w:rsidR="00024308" w:rsidRPr="005A1BD3" w14:paraId="0E3B4D17" w14:textId="77777777" w:rsidTr="004C7081">
        <w:tc>
          <w:tcPr>
            <w:tcW w:w="531" w:type="dxa"/>
            <w:shd w:val="clear" w:color="auto" w:fill="auto"/>
          </w:tcPr>
          <w:p w14:paraId="11397F58" w14:textId="77777777" w:rsidR="00024308" w:rsidRPr="00CD574E" w:rsidRDefault="00024308" w:rsidP="00227DD8">
            <w:pPr>
              <w:pStyle w:val="ad"/>
              <w:snapToGrid w:val="0"/>
              <w:rPr>
                <w:rFonts w:eastAsia="Lucida Sans Unicode" w:cs="Tahoma"/>
                <w:b/>
                <w:bCs/>
                <w:sz w:val="18"/>
                <w:szCs w:val="18"/>
              </w:rPr>
            </w:pPr>
            <w:r w:rsidRPr="00CD574E">
              <w:rPr>
                <w:rFonts w:eastAsia="Lucida Sans Unicode" w:cs="Tahoma"/>
                <w:b/>
                <w:bCs/>
                <w:sz w:val="18"/>
                <w:szCs w:val="18"/>
              </w:rPr>
              <w:t>2.</w:t>
            </w:r>
          </w:p>
        </w:tc>
        <w:tc>
          <w:tcPr>
            <w:tcW w:w="6537" w:type="dxa"/>
            <w:shd w:val="clear" w:color="auto" w:fill="auto"/>
          </w:tcPr>
          <w:p w14:paraId="65D7083E" w14:textId="77777777" w:rsidR="00024308" w:rsidRPr="009842C9" w:rsidRDefault="00024308" w:rsidP="00227DD8">
            <w:pPr>
              <w:pStyle w:val="ad"/>
              <w:snapToGrid w:val="0"/>
              <w:rPr>
                <w:rFonts w:eastAsia="Lucida Sans Unicode" w:cs="Tahoma"/>
                <w:b/>
                <w:bCs/>
                <w:sz w:val="18"/>
                <w:szCs w:val="18"/>
              </w:rPr>
            </w:pPr>
            <w:r w:rsidRPr="009842C9">
              <w:rPr>
                <w:rFonts w:eastAsia="Lucida Sans Unicode" w:cs="Tahoma"/>
                <w:b/>
                <w:bCs/>
                <w:sz w:val="18"/>
                <w:szCs w:val="18"/>
              </w:rPr>
              <w:t>Услуги по управлению домом:</w:t>
            </w:r>
          </w:p>
          <w:p w14:paraId="056411FC" w14:textId="77777777" w:rsidR="00024308" w:rsidRPr="009842C9" w:rsidRDefault="00024308" w:rsidP="00227DD8">
            <w:pPr>
              <w:pStyle w:val="ad"/>
              <w:jc w:val="both"/>
              <w:rPr>
                <w:sz w:val="18"/>
                <w:szCs w:val="18"/>
              </w:rPr>
            </w:pPr>
            <w:r w:rsidRPr="009842C9">
              <w:rPr>
                <w:sz w:val="18"/>
                <w:szCs w:val="18"/>
              </w:rPr>
              <w:t>-организация подачи коммунальных услуг в дом: заключение необходимых договоров с поставщиками коммунальных услуг, специализированными организациями на выполнение работ и услуг, ведение технической документации на имущество, контроль соблюдения договоров объема и качеств, предоставляемых услуг, ведение расчетов с поставщиками, подготовка предложений об установлении тарифов на управление и обслуживание общего имущества дома, сбор средств на содержание дома, обеспечение начислений платы и выставления платежных документов собственникам помещений, ведение базы данных по платежам,  оптимизация затрат на текущий ремонт и обслуживание внутридомовых сетей, ведение паспортного учета граждан, выдача справок.</w:t>
            </w:r>
          </w:p>
        </w:tc>
        <w:tc>
          <w:tcPr>
            <w:tcW w:w="1819" w:type="dxa"/>
            <w:shd w:val="clear" w:color="auto" w:fill="auto"/>
          </w:tcPr>
          <w:p w14:paraId="6B12B3C1" w14:textId="77777777" w:rsidR="00024308" w:rsidRPr="009842C9" w:rsidRDefault="00024308" w:rsidP="00227DD8">
            <w:pPr>
              <w:pStyle w:val="ad"/>
              <w:snapToGrid w:val="0"/>
              <w:rPr>
                <w:rFonts w:eastAsia="Lucida Sans Unicode" w:cs="Tahoma"/>
                <w:sz w:val="18"/>
                <w:szCs w:val="18"/>
              </w:rPr>
            </w:pPr>
          </w:p>
          <w:p w14:paraId="4786F0B1" w14:textId="77777777" w:rsidR="00024308" w:rsidRPr="009842C9" w:rsidRDefault="00024308" w:rsidP="00227DD8">
            <w:pPr>
              <w:pStyle w:val="ad"/>
              <w:snapToGrid w:val="0"/>
              <w:rPr>
                <w:rFonts w:eastAsia="Lucida Sans Unicode" w:cs="Tahoma"/>
                <w:sz w:val="18"/>
                <w:szCs w:val="18"/>
              </w:rPr>
            </w:pPr>
            <w:r w:rsidRPr="009842C9">
              <w:rPr>
                <w:rFonts w:eastAsia="Lucida Sans Unicode" w:cs="Tahoma"/>
                <w:sz w:val="18"/>
                <w:szCs w:val="18"/>
              </w:rPr>
              <w:t>постоянно</w:t>
            </w:r>
          </w:p>
        </w:tc>
        <w:tc>
          <w:tcPr>
            <w:tcW w:w="1948" w:type="dxa"/>
            <w:shd w:val="clear" w:color="auto" w:fill="auto"/>
          </w:tcPr>
          <w:p w14:paraId="1ECCA0A0" w14:textId="77777777" w:rsidR="00024308" w:rsidRPr="009842C9" w:rsidRDefault="00024308" w:rsidP="00227DD8">
            <w:pPr>
              <w:pStyle w:val="ad"/>
              <w:snapToGrid w:val="0"/>
              <w:jc w:val="center"/>
              <w:rPr>
                <w:rFonts w:eastAsia="Lucida Sans Unicode" w:cs="Tahoma"/>
                <w:bCs/>
                <w:sz w:val="18"/>
                <w:szCs w:val="18"/>
              </w:rPr>
            </w:pPr>
          </w:p>
          <w:p w14:paraId="2B3AEA4D" w14:textId="77777777" w:rsidR="00024308" w:rsidRPr="009842C9" w:rsidRDefault="00024308" w:rsidP="00227DD8">
            <w:pPr>
              <w:pStyle w:val="ad"/>
              <w:snapToGrid w:val="0"/>
              <w:jc w:val="center"/>
              <w:rPr>
                <w:rFonts w:eastAsia="Lucida Sans Unicode" w:cs="Tahoma"/>
                <w:bCs/>
                <w:sz w:val="18"/>
                <w:szCs w:val="18"/>
              </w:rPr>
            </w:pPr>
            <w:r w:rsidRPr="009842C9">
              <w:rPr>
                <w:rFonts w:eastAsia="Lucida Sans Unicode" w:cs="Tahoma"/>
                <w:bCs/>
                <w:sz w:val="18"/>
                <w:szCs w:val="18"/>
              </w:rPr>
              <w:t>4,00 руб./кв.м.</w:t>
            </w:r>
          </w:p>
        </w:tc>
      </w:tr>
      <w:tr w:rsidR="00024308" w:rsidRPr="005A1BD3" w14:paraId="58ABB784" w14:textId="77777777" w:rsidTr="004C7081">
        <w:tc>
          <w:tcPr>
            <w:tcW w:w="531" w:type="dxa"/>
            <w:shd w:val="clear" w:color="auto" w:fill="auto"/>
          </w:tcPr>
          <w:p w14:paraId="140918EA" w14:textId="77777777" w:rsidR="00024308" w:rsidRPr="00CD574E" w:rsidRDefault="00024308" w:rsidP="00227DD8">
            <w:pPr>
              <w:pStyle w:val="ad"/>
              <w:snapToGrid w:val="0"/>
              <w:rPr>
                <w:rFonts w:eastAsia="Lucida Sans Unicode" w:cs="Tahoma"/>
                <w:sz w:val="18"/>
                <w:szCs w:val="18"/>
              </w:rPr>
            </w:pPr>
          </w:p>
        </w:tc>
        <w:tc>
          <w:tcPr>
            <w:tcW w:w="6537" w:type="dxa"/>
            <w:shd w:val="clear" w:color="auto" w:fill="auto"/>
          </w:tcPr>
          <w:p w14:paraId="3C0D8D45" w14:textId="77777777" w:rsidR="00024308" w:rsidRPr="009842C9" w:rsidRDefault="00024308" w:rsidP="00227DD8">
            <w:pPr>
              <w:pStyle w:val="ad"/>
              <w:snapToGrid w:val="0"/>
              <w:rPr>
                <w:rFonts w:eastAsia="Lucida Sans Unicode" w:cs="Tahoma"/>
                <w:b/>
                <w:bCs/>
                <w:sz w:val="18"/>
                <w:szCs w:val="18"/>
              </w:rPr>
            </w:pPr>
            <w:r w:rsidRPr="009842C9">
              <w:rPr>
                <w:rFonts w:eastAsia="Lucida Sans Unicode" w:cs="Tahoma"/>
                <w:b/>
                <w:bCs/>
                <w:sz w:val="18"/>
                <w:szCs w:val="18"/>
              </w:rPr>
              <w:t>ИТОГО:</w:t>
            </w:r>
          </w:p>
        </w:tc>
        <w:tc>
          <w:tcPr>
            <w:tcW w:w="1819" w:type="dxa"/>
            <w:shd w:val="clear" w:color="auto" w:fill="auto"/>
          </w:tcPr>
          <w:p w14:paraId="6EF155BF" w14:textId="77777777" w:rsidR="00024308" w:rsidRPr="009842C9" w:rsidRDefault="00024308" w:rsidP="00227DD8">
            <w:pPr>
              <w:pStyle w:val="ad"/>
              <w:snapToGrid w:val="0"/>
              <w:rPr>
                <w:rFonts w:eastAsia="Lucida Sans Unicode" w:cs="Tahoma"/>
                <w:sz w:val="18"/>
                <w:szCs w:val="18"/>
              </w:rPr>
            </w:pPr>
          </w:p>
        </w:tc>
        <w:tc>
          <w:tcPr>
            <w:tcW w:w="1948" w:type="dxa"/>
            <w:shd w:val="clear" w:color="auto" w:fill="auto"/>
          </w:tcPr>
          <w:p w14:paraId="3B737DBE" w14:textId="45B24992" w:rsidR="00024308" w:rsidRPr="009842C9" w:rsidRDefault="00024308" w:rsidP="00227DD8">
            <w:pPr>
              <w:pStyle w:val="ad"/>
              <w:snapToGrid w:val="0"/>
              <w:jc w:val="center"/>
              <w:rPr>
                <w:rFonts w:eastAsia="Lucida Sans Unicode" w:cs="Tahoma"/>
                <w:b/>
                <w:bCs/>
                <w:sz w:val="18"/>
                <w:szCs w:val="18"/>
              </w:rPr>
            </w:pPr>
            <w:r w:rsidRPr="009842C9">
              <w:rPr>
                <w:rFonts w:eastAsia="Lucida Sans Unicode" w:cs="Tahoma"/>
                <w:b/>
                <w:bCs/>
                <w:sz w:val="18"/>
                <w:szCs w:val="18"/>
              </w:rPr>
              <w:t>11,</w:t>
            </w:r>
            <w:r w:rsidR="007A5375" w:rsidRPr="009842C9">
              <w:rPr>
                <w:rFonts w:eastAsia="Lucida Sans Unicode" w:cs="Tahoma"/>
                <w:b/>
                <w:bCs/>
                <w:sz w:val="18"/>
                <w:szCs w:val="18"/>
              </w:rPr>
              <w:t>00</w:t>
            </w:r>
            <w:r w:rsidRPr="009842C9">
              <w:rPr>
                <w:rFonts w:eastAsia="Lucida Sans Unicode" w:cs="Tahoma"/>
                <w:b/>
                <w:bCs/>
                <w:sz w:val="18"/>
                <w:szCs w:val="18"/>
              </w:rPr>
              <w:t xml:space="preserve">   руб./кв.м. **</w:t>
            </w:r>
          </w:p>
        </w:tc>
      </w:tr>
      <w:tr w:rsidR="00024308" w:rsidRPr="00000447" w14:paraId="785A0407" w14:textId="77777777" w:rsidTr="004C7081">
        <w:tc>
          <w:tcPr>
            <w:tcW w:w="531" w:type="dxa"/>
            <w:shd w:val="clear" w:color="auto" w:fill="auto"/>
          </w:tcPr>
          <w:p w14:paraId="4EAC2675" w14:textId="77777777" w:rsidR="00024308" w:rsidRPr="00000447" w:rsidRDefault="00024308" w:rsidP="00227DD8">
            <w:pPr>
              <w:pStyle w:val="ad"/>
              <w:snapToGrid w:val="0"/>
              <w:rPr>
                <w:rFonts w:eastAsia="Lucida Sans Unicode" w:cs="Tahoma"/>
                <w:b/>
                <w:bCs/>
                <w:sz w:val="18"/>
                <w:szCs w:val="18"/>
              </w:rPr>
            </w:pPr>
            <w:r w:rsidRPr="00000447">
              <w:rPr>
                <w:rFonts w:eastAsia="Lucida Sans Unicode" w:cs="Tahoma"/>
                <w:b/>
                <w:bCs/>
                <w:sz w:val="18"/>
                <w:szCs w:val="18"/>
              </w:rPr>
              <w:t>3.*</w:t>
            </w:r>
          </w:p>
        </w:tc>
        <w:tc>
          <w:tcPr>
            <w:tcW w:w="6537" w:type="dxa"/>
            <w:shd w:val="clear" w:color="auto" w:fill="auto"/>
          </w:tcPr>
          <w:p w14:paraId="086AA22A" w14:textId="77777777" w:rsidR="005A5377" w:rsidRDefault="00024308" w:rsidP="00227DD8">
            <w:pPr>
              <w:pStyle w:val="ad"/>
              <w:snapToGrid w:val="0"/>
              <w:rPr>
                <w:rFonts w:eastAsia="Lucida Sans Unicode" w:cs="Tahoma"/>
                <w:sz w:val="18"/>
                <w:szCs w:val="18"/>
              </w:rPr>
            </w:pPr>
            <w:r w:rsidRPr="009842C9">
              <w:rPr>
                <w:rFonts w:eastAsia="Lucida Sans Unicode" w:cs="Tahoma"/>
                <w:sz w:val="18"/>
                <w:szCs w:val="18"/>
              </w:rPr>
              <w:t>Уборка МОП (подъезды)</w:t>
            </w:r>
            <w:r w:rsidR="007A5375" w:rsidRPr="009842C9">
              <w:rPr>
                <w:rFonts w:eastAsia="Lucida Sans Unicode" w:cs="Tahoma"/>
                <w:sz w:val="18"/>
                <w:szCs w:val="18"/>
              </w:rPr>
              <w:t xml:space="preserve"> – по графику</w:t>
            </w:r>
          </w:p>
          <w:p w14:paraId="3D4C38BC" w14:textId="5BDB5374" w:rsidR="00024308" w:rsidRPr="005A5377" w:rsidRDefault="005A5377" w:rsidP="00227DD8">
            <w:pPr>
              <w:pStyle w:val="ad"/>
              <w:snapToGrid w:val="0"/>
              <w:rPr>
                <w:rFonts w:eastAsia="Lucida Sans Unicode" w:cs="Tahoma"/>
                <w:i/>
                <w:iCs/>
                <w:sz w:val="18"/>
                <w:szCs w:val="18"/>
              </w:rPr>
            </w:pPr>
            <w:r w:rsidRPr="005A5377">
              <w:rPr>
                <w:rFonts w:eastAsia="Lucida Sans Unicode" w:cs="Tahoma"/>
                <w:i/>
                <w:iCs/>
                <w:sz w:val="18"/>
                <w:szCs w:val="18"/>
              </w:rPr>
              <w:t xml:space="preserve">(на момент </w:t>
            </w:r>
            <w:r>
              <w:rPr>
                <w:rFonts w:eastAsia="Lucida Sans Unicode" w:cs="Tahoma"/>
                <w:i/>
                <w:iCs/>
                <w:sz w:val="18"/>
                <w:szCs w:val="18"/>
              </w:rPr>
              <w:t xml:space="preserve"> </w:t>
            </w:r>
            <w:r w:rsidRPr="005A5377">
              <w:rPr>
                <w:rFonts w:eastAsia="Lucida Sans Unicode" w:cs="Tahoma"/>
                <w:i/>
                <w:iCs/>
                <w:sz w:val="18"/>
                <w:szCs w:val="18"/>
              </w:rPr>
              <w:t>заключения договора - 2,00 руб/кв.м )</w:t>
            </w:r>
          </w:p>
        </w:tc>
        <w:tc>
          <w:tcPr>
            <w:tcW w:w="1819" w:type="dxa"/>
            <w:shd w:val="clear" w:color="auto" w:fill="auto"/>
          </w:tcPr>
          <w:p w14:paraId="61CBCFC2" w14:textId="670E573F" w:rsidR="00024308" w:rsidRPr="005A5377" w:rsidRDefault="009061DC" w:rsidP="00227DD8">
            <w:pPr>
              <w:pStyle w:val="ad"/>
              <w:snapToGrid w:val="0"/>
              <w:rPr>
                <w:rFonts w:eastAsia="Lucida Sans Unicode" w:cs="Tahoma"/>
                <w:sz w:val="16"/>
                <w:szCs w:val="16"/>
              </w:rPr>
            </w:pPr>
            <w:r w:rsidRPr="005A5377">
              <w:rPr>
                <w:rFonts w:eastAsia="Lucida Sans Unicode" w:cs="Tahoma"/>
                <w:sz w:val="16"/>
                <w:szCs w:val="16"/>
              </w:rPr>
              <w:t>Е</w:t>
            </w:r>
            <w:r w:rsidR="007A5375" w:rsidRPr="005A5377">
              <w:rPr>
                <w:rFonts w:eastAsia="Lucida Sans Unicode" w:cs="Tahoma"/>
                <w:sz w:val="16"/>
                <w:szCs w:val="16"/>
              </w:rPr>
              <w:t>жемесячно</w:t>
            </w:r>
          </w:p>
          <w:p w14:paraId="30296328" w14:textId="33F30FCE" w:rsidR="009061DC" w:rsidRPr="005A5377" w:rsidRDefault="009061DC" w:rsidP="00227DD8">
            <w:pPr>
              <w:pStyle w:val="ad"/>
              <w:snapToGrid w:val="0"/>
              <w:rPr>
                <w:rFonts w:eastAsia="Lucida Sans Unicode" w:cs="Tahoma"/>
                <w:sz w:val="16"/>
                <w:szCs w:val="16"/>
              </w:rPr>
            </w:pPr>
          </w:p>
        </w:tc>
        <w:tc>
          <w:tcPr>
            <w:tcW w:w="1948" w:type="dxa"/>
            <w:vMerge w:val="restart"/>
            <w:shd w:val="clear" w:color="auto" w:fill="auto"/>
          </w:tcPr>
          <w:p w14:paraId="133E090B" w14:textId="77777777" w:rsidR="007A5375" w:rsidRPr="009842C9" w:rsidRDefault="007A5375" w:rsidP="00227DD8">
            <w:pPr>
              <w:pStyle w:val="ad"/>
              <w:snapToGrid w:val="0"/>
              <w:rPr>
                <w:rFonts w:eastAsia="Lucida Sans Unicode" w:cs="Tahoma"/>
                <w:sz w:val="18"/>
                <w:szCs w:val="18"/>
              </w:rPr>
            </w:pPr>
          </w:p>
          <w:p w14:paraId="2E9AC881" w14:textId="77777777" w:rsidR="007A5375" w:rsidRPr="009842C9" w:rsidRDefault="007A5375" w:rsidP="00227DD8">
            <w:pPr>
              <w:pStyle w:val="ad"/>
              <w:snapToGrid w:val="0"/>
              <w:rPr>
                <w:rFonts w:eastAsia="Lucida Sans Unicode" w:cs="Tahoma"/>
                <w:sz w:val="18"/>
                <w:szCs w:val="18"/>
              </w:rPr>
            </w:pPr>
          </w:p>
          <w:p w14:paraId="3ECDCDB9" w14:textId="4DED95DB" w:rsidR="00024308" w:rsidRPr="009842C9" w:rsidRDefault="00024308" w:rsidP="00227DD8">
            <w:pPr>
              <w:pStyle w:val="ad"/>
              <w:snapToGrid w:val="0"/>
              <w:rPr>
                <w:rFonts w:eastAsia="Lucida Sans Unicode" w:cs="Tahoma"/>
                <w:sz w:val="18"/>
                <w:szCs w:val="18"/>
              </w:rPr>
            </w:pPr>
            <w:r w:rsidRPr="009842C9">
              <w:rPr>
                <w:rFonts w:eastAsia="Lucida Sans Unicode" w:cs="Tahoma"/>
                <w:sz w:val="18"/>
                <w:szCs w:val="18"/>
              </w:rPr>
              <w:t>по факт.затратам руб./кв.м.</w:t>
            </w:r>
          </w:p>
        </w:tc>
      </w:tr>
      <w:tr w:rsidR="00024308" w:rsidRPr="00000447" w14:paraId="664E0511" w14:textId="77777777" w:rsidTr="004C7081">
        <w:tc>
          <w:tcPr>
            <w:tcW w:w="531" w:type="dxa"/>
            <w:shd w:val="clear" w:color="auto" w:fill="auto"/>
          </w:tcPr>
          <w:p w14:paraId="305967DF" w14:textId="77777777" w:rsidR="00024308" w:rsidRPr="00000447" w:rsidRDefault="00024308" w:rsidP="00227DD8">
            <w:pPr>
              <w:pStyle w:val="ad"/>
              <w:snapToGrid w:val="0"/>
              <w:rPr>
                <w:rFonts w:eastAsia="Lucida Sans Unicode" w:cs="Tahoma"/>
                <w:b/>
                <w:bCs/>
                <w:sz w:val="18"/>
                <w:szCs w:val="18"/>
              </w:rPr>
            </w:pPr>
            <w:r w:rsidRPr="00000447">
              <w:rPr>
                <w:rFonts w:eastAsia="Lucida Sans Unicode" w:cs="Tahoma"/>
                <w:b/>
                <w:bCs/>
                <w:sz w:val="18"/>
                <w:szCs w:val="18"/>
              </w:rPr>
              <w:t>4.*</w:t>
            </w:r>
          </w:p>
        </w:tc>
        <w:tc>
          <w:tcPr>
            <w:tcW w:w="6537" w:type="dxa"/>
            <w:shd w:val="clear" w:color="auto" w:fill="auto"/>
          </w:tcPr>
          <w:p w14:paraId="1A11E49C" w14:textId="77777777" w:rsidR="005A5377" w:rsidRDefault="00024308" w:rsidP="00227DD8">
            <w:pPr>
              <w:pStyle w:val="ad"/>
              <w:snapToGrid w:val="0"/>
              <w:rPr>
                <w:rFonts w:eastAsia="Lucida Sans Unicode" w:cs="Tahoma"/>
                <w:sz w:val="18"/>
                <w:szCs w:val="18"/>
              </w:rPr>
            </w:pPr>
            <w:r w:rsidRPr="009842C9">
              <w:rPr>
                <w:rFonts w:eastAsia="Lucida Sans Unicode" w:cs="Tahoma"/>
                <w:sz w:val="18"/>
                <w:szCs w:val="18"/>
              </w:rPr>
              <w:t>Содержание контейнерной площадки (аренда и содержание контейнеров для сбора ТКО и КГМ, санитарная обработка контейнерной площадки, вывоз строительного мусора при необходимости)</w:t>
            </w:r>
          </w:p>
          <w:p w14:paraId="70F29C11" w14:textId="1428A952" w:rsidR="00024308" w:rsidRPr="005A5377" w:rsidRDefault="005A5377" w:rsidP="00227DD8">
            <w:pPr>
              <w:pStyle w:val="ad"/>
              <w:snapToGrid w:val="0"/>
              <w:rPr>
                <w:rFonts w:eastAsia="Lucida Sans Unicode" w:cs="Tahoma"/>
                <w:i/>
                <w:iCs/>
                <w:sz w:val="18"/>
                <w:szCs w:val="18"/>
              </w:rPr>
            </w:pPr>
            <w:r w:rsidRPr="005A5377">
              <w:rPr>
                <w:rFonts w:eastAsia="Lucida Sans Unicode" w:cs="Tahoma"/>
                <w:i/>
                <w:iCs/>
                <w:sz w:val="18"/>
                <w:szCs w:val="18"/>
              </w:rPr>
              <w:t>(на момент заключения договора</w:t>
            </w:r>
            <w:r>
              <w:rPr>
                <w:rFonts w:eastAsia="Lucida Sans Unicode" w:cs="Tahoma"/>
                <w:i/>
                <w:iCs/>
                <w:sz w:val="18"/>
                <w:szCs w:val="18"/>
              </w:rPr>
              <w:t xml:space="preserve"> -</w:t>
            </w:r>
            <w:r w:rsidRPr="005A5377">
              <w:rPr>
                <w:rFonts w:eastAsia="Lucida Sans Unicode" w:cs="Tahoma"/>
                <w:i/>
                <w:iCs/>
                <w:sz w:val="18"/>
                <w:szCs w:val="18"/>
              </w:rPr>
              <w:t xml:space="preserve"> 0,39 руб/кв.м)</w:t>
            </w:r>
          </w:p>
        </w:tc>
        <w:tc>
          <w:tcPr>
            <w:tcW w:w="1819" w:type="dxa"/>
            <w:shd w:val="clear" w:color="auto" w:fill="auto"/>
          </w:tcPr>
          <w:p w14:paraId="265A3203" w14:textId="4C8B0106" w:rsidR="00024308" w:rsidRPr="005A5377" w:rsidRDefault="00F85808" w:rsidP="00227DD8">
            <w:pPr>
              <w:pStyle w:val="ad"/>
              <w:snapToGrid w:val="0"/>
              <w:rPr>
                <w:rFonts w:eastAsia="Lucida Sans Unicode" w:cs="Tahoma"/>
                <w:sz w:val="16"/>
                <w:szCs w:val="16"/>
              </w:rPr>
            </w:pPr>
            <w:r w:rsidRPr="005A5377">
              <w:rPr>
                <w:rFonts w:eastAsia="Lucida Sans Unicode" w:cs="Tahoma"/>
                <w:sz w:val="16"/>
                <w:szCs w:val="16"/>
              </w:rPr>
              <w:t>е</w:t>
            </w:r>
            <w:r w:rsidR="00024308" w:rsidRPr="005A5377">
              <w:rPr>
                <w:rFonts w:eastAsia="Lucida Sans Unicode" w:cs="Tahoma"/>
                <w:sz w:val="16"/>
                <w:szCs w:val="16"/>
              </w:rPr>
              <w:t>жемесячно</w:t>
            </w:r>
            <w:r w:rsidRPr="005A5377">
              <w:rPr>
                <w:rFonts w:eastAsia="Lucida Sans Unicode" w:cs="Tahoma"/>
                <w:sz w:val="16"/>
                <w:szCs w:val="16"/>
              </w:rPr>
              <w:t xml:space="preserve"> </w:t>
            </w:r>
          </w:p>
        </w:tc>
        <w:tc>
          <w:tcPr>
            <w:tcW w:w="1948" w:type="dxa"/>
            <w:vMerge/>
            <w:shd w:val="clear" w:color="auto" w:fill="auto"/>
          </w:tcPr>
          <w:p w14:paraId="6D3D5E0D" w14:textId="77777777" w:rsidR="00024308" w:rsidRPr="009842C9" w:rsidRDefault="00024308" w:rsidP="00227DD8">
            <w:pPr>
              <w:pStyle w:val="ad"/>
              <w:snapToGrid w:val="0"/>
              <w:rPr>
                <w:rFonts w:eastAsia="Lucida Sans Unicode" w:cs="Tahoma"/>
                <w:sz w:val="18"/>
                <w:szCs w:val="18"/>
              </w:rPr>
            </w:pPr>
          </w:p>
        </w:tc>
      </w:tr>
      <w:tr w:rsidR="00024308" w:rsidRPr="00000447" w14:paraId="277380F3" w14:textId="77777777" w:rsidTr="004C7081">
        <w:tc>
          <w:tcPr>
            <w:tcW w:w="531" w:type="dxa"/>
            <w:shd w:val="clear" w:color="auto" w:fill="auto"/>
          </w:tcPr>
          <w:p w14:paraId="5A255030" w14:textId="77777777" w:rsidR="00024308" w:rsidRPr="00000447" w:rsidRDefault="00024308" w:rsidP="00227DD8">
            <w:pPr>
              <w:pStyle w:val="ad"/>
              <w:snapToGrid w:val="0"/>
              <w:rPr>
                <w:rFonts w:eastAsia="Lucida Sans Unicode" w:cs="Tahoma"/>
                <w:b/>
                <w:bCs/>
                <w:sz w:val="18"/>
                <w:szCs w:val="18"/>
              </w:rPr>
            </w:pPr>
            <w:r w:rsidRPr="00000447">
              <w:rPr>
                <w:rFonts w:eastAsia="Lucida Sans Unicode" w:cs="Tahoma"/>
                <w:b/>
                <w:bCs/>
                <w:sz w:val="18"/>
                <w:szCs w:val="18"/>
              </w:rPr>
              <w:t>5.*</w:t>
            </w:r>
          </w:p>
        </w:tc>
        <w:tc>
          <w:tcPr>
            <w:tcW w:w="6537" w:type="dxa"/>
            <w:shd w:val="clear" w:color="auto" w:fill="auto"/>
          </w:tcPr>
          <w:p w14:paraId="0987F6B9" w14:textId="77777777" w:rsidR="00024308" w:rsidRDefault="00024308" w:rsidP="00227DD8">
            <w:pPr>
              <w:pStyle w:val="ad"/>
              <w:snapToGrid w:val="0"/>
              <w:rPr>
                <w:rFonts w:eastAsia="Lucida Sans Unicode" w:cs="Tahoma"/>
                <w:sz w:val="18"/>
                <w:szCs w:val="18"/>
              </w:rPr>
            </w:pPr>
            <w:r w:rsidRPr="009842C9">
              <w:rPr>
                <w:rFonts w:eastAsia="Lucida Sans Unicode" w:cs="Tahoma"/>
                <w:sz w:val="18"/>
                <w:szCs w:val="18"/>
              </w:rPr>
              <w:t xml:space="preserve">Обслуживание лифтов (ТО, освидетельствование, страховка) </w:t>
            </w:r>
          </w:p>
          <w:p w14:paraId="64823AAB" w14:textId="1BDFF48C" w:rsidR="009061DC" w:rsidRPr="005A5377" w:rsidRDefault="005A5377" w:rsidP="00227DD8">
            <w:pPr>
              <w:pStyle w:val="ad"/>
              <w:snapToGrid w:val="0"/>
              <w:rPr>
                <w:rFonts w:eastAsia="Lucida Sans Unicode" w:cs="Tahoma"/>
                <w:i/>
                <w:iCs/>
                <w:sz w:val="18"/>
                <w:szCs w:val="18"/>
              </w:rPr>
            </w:pPr>
            <w:r w:rsidRPr="005A5377">
              <w:rPr>
                <w:rFonts w:eastAsia="Lucida Sans Unicode" w:cs="Tahoma"/>
                <w:i/>
                <w:iCs/>
                <w:sz w:val="18"/>
                <w:szCs w:val="18"/>
              </w:rPr>
              <w:t>(на момент заключения договора</w:t>
            </w:r>
            <w:r>
              <w:rPr>
                <w:rFonts w:eastAsia="Lucida Sans Unicode" w:cs="Tahoma"/>
                <w:i/>
                <w:iCs/>
                <w:sz w:val="18"/>
                <w:szCs w:val="18"/>
              </w:rPr>
              <w:t xml:space="preserve"> -</w:t>
            </w:r>
            <w:r w:rsidRPr="005A5377">
              <w:rPr>
                <w:rFonts w:eastAsia="Lucida Sans Unicode" w:cs="Tahoma"/>
                <w:i/>
                <w:iCs/>
                <w:sz w:val="18"/>
                <w:szCs w:val="18"/>
              </w:rPr>
              <w:t xml:space="preserve"> 2,05 руб/кв.м)</w:t>
            </w:r>
          </w:p>
        </w:tc>
        <w:tc>
          <w:tcPr>
            <w:tcW w:w="1819" w:type="dxa"/>
            <w:shd w:val="clear" w:color="auto" w:fill="auto"/>
          </w:tcPr>
          <w:p w14:paraId="1A5B92EA" w14:textId="4EA2CCD0" w:rsidR="00024308" w:rsidRDefault="009061DC" w:rsidP="00227DD8">
            <w:pPr>
              <w:pStyle w:val="ad"/>
              <w:snapToGrid w:val="0"/>
              <w:rPr>
                <w:rFonts w:eastAsia="Lucida Sans Unicode" w:cs="Tahoma"/>
                <w:sz w:val="18"/>
                <w:szCs w:val="18"/>
              </w:rPr>
            </w:pPr>
            <w:r w:rsidRPr="009842C9">
              <w:rPr>
                <w:rFonts w:eastAsia="Lucida Sans Unicode" w:cs="Tahoma"/>
                <w:sz w:val="18"/>
                <w:szCs w:val="18"/>
              </w:rPr>
              <w:t>Е</w:t>
            </w:r>
            <w:r w:rsidR="00024308" w:rsidRPr="009842C9">
              <w:rPr>
                <w:rFonts w:eastAsia="Lucida Sans Unicode" w:cs="Tahoma"/>
                <w:sz w:val="18"/>
                <w:szCs w:val="18"/>
              </w:rPr>
              <w:t>жемесячно</w:t>
            </w:r>
          </w:p>
          <w:p w14:paraId="7311AE46" w14:textId="539B61C8" w:rsidR="009061DC" w:rsidRPr="009061DC" w:rsidRDefault="009061DC" w:rsidP="00227DD8">
            <w:pPr>
              <w:pStyle w:val="ad"/>
              <w:snapToGrid w:val="0"/>
              <w:rPr>
                <w:rFonts w:eastAsia="Lucida Sans Unicode" w:cs="Tahoma"/>
                <w:sz w:val="16"/>
                <w:szCs w:val="16"/>
              </w:rPr>
            </w:pPr>
          </w:p>
        </w:tc>
        <w:tc>
          <w:tcPr>
            <w:tcW w:w="1948" w:type="dxa"/>
            <w:vMerge/>
            <w:shd w:val="clear" w:color="auto" w:fill="auto"/>
          </w:tcPr>
          <w:p w14:paraId="0857B2D0" w14:textId="77777777" w:rsidR="00024308" w:rsidRPr="009842C9" w:rsidRDefault="00024308" w:rsidP="00227DD8">
            <w:pPr>
              <w:pStyle w:val="ad"/>
              <w:snapToGrid w:val="0"/>
              <w:jc w:val="center"/>
              <w:rPr>
                <w:rFonts w:eastAsia="Lucida Sans Unicode" w:cs="Tahoma"/>
                <w:sz w:val="18"/>
                <w:szCs w:val="18"/>
              </w:rPr>
            </w:pPr>
          </w:p>
        </w:tc>
      </w:tr>
      <w:tr w:rsidR="007A5375" w:rsidRPr="00000447" w14:paraId="313BB63E" w14:textId="77777777" w:rsidTr="004C7081">
        <w:tc>
          <w:tcPr>
            <w:tcW w:w="531" w:type="dxa"/>
            <w:shd w:val="clear" w:color="auto" w:fill="auto"/>
          </w:tcPr>
          <w:p w14:paraId="52C6F898" w14:textId="2EB6999F" w:rsidR="007A5375" w:rsidRPr="00000447" w:rsidRDefault="007A5375" w:rsidP="00227DD8">
            <w:pPr>
              <w:pStyle w:val="ad"/>
              <w:snapToGrid w:val="0"/>
              <w:rPr>
                <w:rFonts w:eastAsia="Lucida Sans Unicode" w:cs="Tahoma"/>
                <w:b/>
                <w:bCs/>
                <w:sz w:val="18"/>
                <w:szCs w:val="18"/>
              </w:rPr>
            </w:pPr>
            <w:r w:rsidRPr="00000447">
              <w:rPr>
                <w:rFonts w:eastAsia="Lucida Sans Unicode" w:cs="Tahoma"/>
                <w:b/>
                <w:bCs/>
                <w:sz w:val="18"/>
                <w:szCs w:val="18"/>
              </w:rPr>
              <w:t>6.*</w:t>
            </w:r>
          </w:p>
        </w:tc>
        <w:tc>
          <w:tcPr>
            <w:tcW w:w="6537" w:type="dxa"/>
            <w:shd w:val="clear" w:color="auto" w:fill="auto"/>
          </w:tcPr>
          <w:p w14:paraId="363BD2AF" w14:textId="554E2EE4" w:rsidR="007A5375" w:rsidRPr="009842C9" w:rsidRDefault="007A5375" w:rsidP="00227DD8">
            <w:pPr>
              <w:pStyle w:val="ad"/>
              <w:snapToGrid w:val="0"/>
              <w:rPr>
                <w:rFonts w:eastAsia="Lucida Sans Unicode" w:cs="Tahoma"/>
                <w:sz w:val="18"/>
                <w:szCs w:val="18"/>
              </w:rPr>
            </w:pPr>
            <w:r w:rsidRPr="009842C9">
              <w:rPr>
                <w:rFonts w:eastAsia="Lucida Sans Unicode" w:cs="Tahoma"/>
                <w:sz w:val="18"/>
                <w:szCs w:val="18"/>
              </w:rPr>
              <w:t>Обслуживание пожарной сигнализации</w:t>
            </w:r>
          </w:p>
        </w:tc>
        <w:tc>
          <w:tcPr>
            <w:tcW w:w="1819" w:type="dxa"/>
            <w:shd w:val="clear" w:color="auto" w:fill="auto"/>
          </w:tcPr>
          <w:p w14:paraId="300E59E5" w14:textId="504A13AC" w:rsidR="007A5375" w:rsidRPr="009842C9" w:rsidRDefault="007A5375" w:rsidP="00227DD8">
            <w:pPr>
              <w:pStyle w:val="ad"/>
              <w:snapToGrid w:val="0"/>
              <w:rPr>
                <w:rFonts w:eastAsia="Lucida Sans Unicode" w:cs="Tahoma"/>
                <w:sz w:val="18"/>
                <w:szCs w:val="18"/>
              </w:rPr>
            </w:pPr>
            <w:r w:rsidRPr="009842C9">
              <w:rPr>
                <w:rFonts w:eastAsia="Lucida Sans Unicode" w:cs="Tahoma"/>
                <w:sz w:val="18"/>
                <w:szCs w:val="18"/>
              </w:rPr>
              <w:t>ежемесячно</w:t>
            </w:r>
          </w:p>
        </w:tc>
        <w:tc>
          <w:tcPr>
            <w:tcW w:w="1948" w:type="dxa"/>
            <w:vMerge/>
            <w:shd w:val="clear" w:color="auto" w:fill="auto"/>
          </w:tcPr>
          <w:p w14:paraId="319B6342" w14:textId="77777777" w:rsidR="007A5375" w:rsidRPr="009842C9" w:rsidRDefault="007A5375" w:rsidP="00227DD8">
            <w:pPr>
              <w:pStyle w:val="ad"/>
              <w:snapToGrid w:val="0"/>
              <w:jc w:val="center"/>
              <w:rPr>
                <w:rFonts w:eastAsia="Lucida Sans Unicode" w:cs="Tahoma"/>
                <w:sz w:val="18"/>
                <w:szCs w:val="18"/>
              </w:rPr>
            </w:pPr>
          </w:p>
        </w:tc>
      </w:tr>
      <w:tr w:rsidR="007A5375" w:rsidRPr="00000447" w14:paraId="76710AE6" w14:textId="77777777" w:rsidTr="004C7081">
        <w:tc>
          <w:tcPr>
            <w:tcW w:w="531" w:type="dxa"/>
            <w:shd w:val="clear" w:color="auto" w:fill="auto"/>
          </w:tcPr>
          <w:p w14:paraId="0025860E" w14:textId="620746F9" w:rsidR="007A5375" w:rsidRPr="00000447" w:rsidRDefault="007A5375" w:rsidP="007A5375">
            <w:pPr>
              <w:pStyle w:val="ad"/>
              <w:snapToGrid w:val="0"/>
              <w:rPr>
                <w:rFonts w:eastAsia="Lucida Sans Unicode" w:cs="Tahoma"/>
                <w:b/>
                <w:bCs/>
                <w:sz w:val="18"/>
                <w:szCs w:val="18"/>
              </w:rPr>
            </w:pPr>
            <w:r w:rsidRPr="00000447">
              <w:rPr>
                <w:rFonts w:eastAsia="Lucida Sans Unicode" w:cs="Tahoma"/>
                <w:b/>
                <w:bCs/>
                <w:sz w:val="18"/>
                <w:szCs w:val="18"/>
              </w:rPr>
              <w:t>7.*</w:t>
            </w:r>
          </w:p>
        </w:tc>
        <w:tc>
          <w:tcPr>
            <w:tcW w:w="6537" w:type="dxa"/>
            <w:shd w:val="clear" w:color="auto" w:fill="auto"/>
          </w:tcPr>
          <w:p w14:paraId="3A947BC3" w14:textId="01D1719F" w:rsidR="007A5375" w:rsidRPr="009842C9" w:rsidRDefault="007A5375" w:rsidP="007A5375">
            <w:pPr>
              <w:pStyle w:val="ad"/>
              <w:snapToGrid w:val="0"/>
              <w:rPr>
                <w:rFonts w:eastAsia="Lucida Sans Unicode" w:cs="Tahoma"/>
                <w:sz w:val="18"/>
                <w:szCs w:val="18"/>
              </w:rPr>
            </w:pPr>
            <w:r w:rsidRPr="009842C9">
              <w:rPr>
                <w:rFonts w:eastAsia="Lucida Sans Unicode" w:cs="Tahoma"/>
                <w:sz w:val="18"/>
                <w:szCs w:val="18"/>
              </w:rPr>
              <w:t>Обслуживание ворот</w:t>
            </w:r>
          </w:p>
        </w:tc>
        <w:tc>
          <w:tcPr>
            <w:tcW w:w="1819" w:type="dxa"/>
            <w:shd w:val="clear" w:color="auto" w:fill="auto"/>
          </w:tcPr>
          <w:p w14:paraId="6D5CB5EA" w14:textId="6D60F84B" w:rsidR="007A5375" w:rsidRPr="009842C9" w:rsidRDefault="007A5375" w:rsidP="007A5375">
            <w:pPr>
              <w:pStyle w:val="ad"/>
              <w:snapToGrid w:val="0"/>
              <w:rPr>
                <w:rFonts w:eastAsia="Lucida Sans Unicode" w:cs="Tahoma"/>
                <w:sz w:val="18"/>
                <w:szCs w:val="18"/>
              </w:rPr>
            </w:pPr>
            <w:r w:rsidRPr="009842C9">
              <w:rPr>
                <w:rFonts w:eastAsia="Lucida Sans Unicode" w:cs="Tahoma"/>
                <w:sz w:val="18"/>
                <w:szCs w:val="18"/>
              </w:rPr>
              <w:t>ежемесячно</w:t>
            </w:r>
          </w:p>
        </w:tc>
        <w:tc>
          <w:tcPr>
            <w:tcW w:w="1948" w:type="dxa"/>
            <w:vMerge/>
            <w:shd w:val="clear" w:color="auto" w:fill="auto"/>
          </w:tcPr>
          <w:p w14:paraId="18BBC493" w14:textId="77777777" w:rsidR="007A5375" w:rsidRPr="009842C9" w:rsidRDefault="007A5375" w:rsidP="007A5375">
            <w:pPr>
              <w:pStyle w:val="ad"/>
              <w:snapToGrid w:val="0"/>
              <w:jc w:val="center"/>
              <w:rPr>
                <w:rFonts w:eastAsia="Lucida Sans Unicode" w:cs="Tahoma"/>
                <w:sz w:val="18"/>
                <w:szCs w:val="18"/>
              </w:rPr>
            </w:pPr>
          </w:p>
        </w:tc>
      </w:tr>
      <w:tr w:rsidR="007A5375" w:rsidRPr="00000447" w14:paraId="5F9CF15E" w14:textId="77777777" w:rsidTr="004C7081">
        <w:tc>
          <w:tcPr>
            <w:tcW w:w="531" w:type="dxa"/>
            <w:shd w:val="clear" w:color="auto" w:fill="auto"/>
          </w:tcPr>
          <w:p w14:paraId="1526A446" w14:textId="4C3AAB1B" w:rsidR="007A5375" w:rsidRPr="00000447" w:rsidRDefault="007A5375" w:rsidP="007A5375">
            <w:pPr>
              <w:pStyle w:val="ad"/>
              <w:snapToGrid w:val="0"/>
              <w:rPr>
                <w:rFonts w:eastAsia="Lucida Sans Unicode" w:cs="Tahoma"/>
                <w:b/>
                <w:bCs/>
                <w:sz w:val="18"/>
                <w:szCs w:val="18"/>
              </w:rPr>
            </w:pPr>
            <w:r w:rsidRPr="00000447">
              <w:rPr>
                <w:rFonts w:eastAsia="Lucida Sans Unicode" w:cs="Tahoma"/>
                <w:b/>
                <w:bCs/>
                <w:sz w:val="18"/>
                <w:szCs w:val="18"/>
              </w:rPr>
              <w:t xml:space="preserve">8.* </w:t>
            </w:r>
          </w:p>
        </w:tc>
        <w:tc>
          <w:tcPr>
            <w:tcW w:w="6537" w:type="dxa"/>
            <w:shd w:val="clear" w:color="auto" w:fill="auto"/>
          </w:tcPr>
          <w:p w14:paraId="0678DB8A" w14:textId="77777777" w:rsidR="007A5375" w:rsidRPr="009842C9" w:rsidRDefault="007A5375" w:rsidP="007A5375">
            <w:pPr>
              <w:pStyle w:val="ad"/>
              <w:snapToGrid w:val="0"/>
              <w:rPr>
                <w:rFonts w:eastAsia="Lucida Sans Unicode" w:cs="Tahoma"/>
                <w:sz w:val="18"/>
                <w:szCs w:val="18"/>
              </w:rPr>
            </w:pPr>
            <w:r w:rsidRPr="009842C9">
              <w:rPr>
                <w:rFonts w:eastAsia="Lucida Sans Unicode" w:cs="Tahoma"/>
                <w:sz w:val="18"/>
                <w:szCs w:val="18"/>
              </w:rPr>
              <w:t>Текущий ремонт лифтов</w:t>
            </w:r>
          </w:p>
        </w:tc>
        <w:tc>
          <w:tcPr>
            <w:tcW w:w="1819" w:type="dxa"/>
            <w:shd w:val="clear" w:color="auto" w:fill="auto"/>
          </w:tcPr>
          <w:p w14:paraId="658AE2E5" w14:textId="77777777" w:rsidR="007A5375" w:rsidRPr="009842C9" w:rsidRDefault="007A5375" w:rsidP="007A5375">
            <w:pPr>
              <w:pStyle w:val="ad"/>
              <w:snapToGrid w:val="0"/>
              <w:rPr>
                <w:rFonts w:eastAsia="Lucida Sans Unicode" w:cs="Tahoma"/>
                <w:sz w:val="18"/>
                <w:szCs w:val="18"/>
              </w:rPr>
            </w:pPr>
            <w:r w:rsidRPr="009842C9">
              <w:rPr>
                <w:rFonts w:eastAsia="Lucida Sans Unicode" w:cs="Tahoma"/>
                <w:sz w:val="18"/>
                <w:szCs w:val="18"/>
              </w:rPr>
              <w:t>по необходимости</w:t>
            </w:r>
          </w:p>
        </w:tc>
        <w:tc>
          <w:tcPr>
            <w:tcW w:w="1948" w:type="dxa"/>
            <w:vMerge/>
            <w:shd w:val="clear" w:color="auto" w:fill="auto"/>
          </w:tcPr>
          <w:p w14:paraId="1C2F5A03" w14:textId="77777777" w:rsidR="007A5375" w:rsidRPr="009842C9" w:rsidRDefault="007A5375" w:rsidP="007A5375">
            <w:pPr>
              <w:pStyle w:val="ad"/>
              <w:snapToGrid w:val="0"/>
              <w:jc w:val="center"/>
              <w:rPr>
                <w:rFonts w:eastAsia="Lucida Sans Unicode" w:cs="Tahoma"/>
                <w:sz w:val="18"/>
                <w:szCs w:val="18"/>
              </w:rPr>
            </w:pPr>
          </w:p>
        </w:tc>
      </w:tr>
      <w:tr w:rsidR="007A5375" w:rsidRPr="00000447" w14:paraId="30617147" w14:textId="77777777" w:rsidTr="004C7081">
        <w:tc>
          <w:tcPr>
            <w:tcW w:w="531" w:type="dxa"/>
            <w:shd w:val="clear" w:color="auto" w:fill="auto"/>
          </w:tcPr>
          <w:p w14:paraId="22E4798B" w14:textId="01C303D4" w:rsidR="007A5375" w:rsidRPr="00000447" w:rsidRDefault="007A5375" w:rsidP="007A5375">
            <w:pPr>
              <w:pStyle w:val="ad"/>
              <w:snapToGrid w:val="0"/>
              <w:rPr>
                <w:rFonts w:eastAsia="Lucida Sans Unicode" w:cs="Tahoma"/>
                <w:b/>
                <w:bCs/>
                <w:sz w:val="18"/>
                <w:szCs w:val="18"/>
              </w:rPr>
            </w:pPr>
            <w:r w:rsidRPr="00000447">
              <w:rPr>
                <w:rFonts w:eastAsia="Lucida Sans Unicode" w:cs="Tahoma"/>
                <w:b/>
                <w:bCs/>
                <w:sz w:val="18"/>
                <w:szCs w:val="18"/>
              </w:rPr>
              <w:t>9.*</w:t>
            </w:r>
          </w:p>
        </w:tc>
        <w:tc>
          <w:tcPr>
            <w:tcW w:w="6537" w:type="dxa"/>
            <w:shd w:val="clear" w:color="auto" w:fill="auto"/>
          </w:tcPr>
          <w:p w14:paraId="32178D88" w14:textId="77777777" w:rsidR="007A5375" w:rsidRPr="009842C9" w:rsidRDefault="007A5375" w:rsidP="007A5375">
            <w:pPr>
              <w:pStyle w:val="ad"/>
              <w:snapToGrid w:val="0"/>
              <w:rPr>
                <w:rFonts w:eastAsia="Lucida Sans Unicode" w:cs="Tahoma"/>
                <w:sz w:val="18"/>
                <w:szCs w:val="18"/>
              </w:rPr>
            </w:pPr>
            <w:r w:rsidRPr="009842C9">
              <w:rPr>
                <w:rFonts w:eastAsia="Lucida Sans Unicode" w:cs="Tahoma"/>
                <w:sz w:val="18"/>
                <w:szCs w:val="18"/>
              </w:rPr>
              <w:t xml:space="preserve">Замена общедомовых приборов учета </w:t>
            </w:r>
          </w:p>
        </w:tc>
        <w:tc>
          <w:tcPr>
            <w:tcW w:w="1819" w:type="dxa"/>
            <w:shd w:val="clear" w:color="auto" w:fill="auto"/>
          </w:tcPr>
          <w:p w14:paraId="4C9D718C" w14:textId="77777777" w:rsidR="007A5375" w:rsidRPr="009842C9" w:rsidRDefault="007A5375" w:rsidP="007A5375">
            <w:pPr>
              <w:pStyle w:val="ad"/>
              <w:snapToGrid w:val="0"/>
              <w:rPr>
                <w:rFonts w:eastAsia="Lucida Sans Unicode" w:cs="Tahoma"/>
                <w:sz w:val="18"/>
                <w:szCs w:val="18"/>
              </w:rPr>
            </w:pPr>
            <w:r w:rsidRPr="009842C9">
              <w:rPr>
                <w:rFonts w:eastAsia="Lucida Sans Unicode" w:cs="Tahoma"/>
                <w:sz w:val="18"/>
                <w:szCs w:val="18"/>
              </w:rPr>
              <w:t>по необходимости</w:t>
            </w:r>
          </w:p>
        </w:tc>
        <w:tc>
          <w:tcPr>
            <w:tcW w:w="1948" w:type="dxa"/>
            <w:vMerge/>
            <w:shd w:val="clear" w:color="auto" w:fill="auto"/>
          </w:tcPr>
          <w:p w14:paraId="4F19EB37" w14:textId="77777777" w:rsidR="007A5375" w:rsidRPr="009842C9" w:rsidRDefault="007A5375" w:rsidP="007A5375">
            <w:pPr>
              <w:pStyle w:val="ad"/>
              <w:snapToGrid w:val="0"/>
              <w:jc w:val="center"/>
              <w:rPr>
                <w:rFonts w:eastAsia="Lucida Sans Unicode" w:cs="Tahoma"/>
                <w:sz w:val="18"/>
                <w:szCs w:val="18"/>
              </w:rPr>
            </w:pPr>
          </w:p>
        </w:tc>
      </w:tr>
      <w:tr w:rsidR="007A5375" w:rsidRPr="00000447" w14:paraId="0E3EA285" w14:textId="77777777" w:rsidTr="004C7081">
        <w:tc>
          <w:tcPr>
            <w:tcW w:w="531" w:type="dxa"/>
            <w:shd w:val="clear" w:color="auto" w:fill="auto"/>
          </w:tcPr>
          <w:p w14:paraId="14FCB754" w14:textId="05050D3A" w:rsidR="007A5375" w:rsidRPr="00000447" w:rsidRDefault="007A5375" w:rsidP="007A5375">
            <w:pPr>
              <w:pStyle w:val="ad"/>
              <w:snapToGrid w:val="0"/>
              <w:rPr>
                <w:rFonts w:eastAsia="Lucida Sans Unicode" w:cs="Tahoma"/>
                <w:b/>
                <w:bCs/>
                <w:sz w:val="18"/>
                <w:szCs w:val="18"/>
              </w:rPr>
            </w:pPr>
            <w:r w:rsidRPr="00000447">
              <w:rPr>
                <w:rFonts w:eastAsia="Lucida Sans Unicode" w:cs="Tahoma"/>
                <w:b/>
                <w:bCs/>
                <w:sz w:val="18"/>
                <w:szCs w:val="18"/>
              </w:rPr>
              <w:t>10.*</w:t>
            </w:r>
          </w:p>
        </w:tc>
        <w:tc>
          <w:tcPr>
            <w:tcW w:w="6537" w:type="dxa"/>
            <w:shd w:val="clear" w:color="auto" w:fill="auto"/>
          </w:tcPr>
          <w:p w14:paraId="3E11BE53" w14:textId="77777777" w:rsidR="007A5375" w:rsidRPr="009842C9" w:rsidRDefault="007A5375" w:rsidP="007A5375">
            <w:pPr>
              <w:pStyle w:val="ad"/>
              <w:snapToGrid w:val="0"/>
              <w:rPr>
                <w:rFonts w:eastAsia="Lucida Sans Unicode" w:cs="Tahoma"/>
                <w:sz w:val="18"/>
                <w:szCs w:val="18"/>
              </w:rPr>
            </w:pPr>
            <w:r w:rsidRPr="009842C9">
              <w:rPr>
                <w:rFonts w:eastAsia="Lucida Sans Unicode" w:cs="Tahoma"/>
                <w:sz w:val="18"/>
                <w:szCs w:val="18"/>
              </w:rPr>
              <w:t xml:space="preserve">ВДГО </w:t>
            </w:r>
          </w:p>
        </w:tc>
        <w:tc>
          <w:tcPr>
            <w:tcW w:w="1819" w:type="dxa"/>
            <w:shd w:val="clear" w:color="auto" w:fill="auto"/>
          </w:tcPr>
          <w:p w14:paraId="49BF4174" w14:textId="03CC7F4A" w:rsidR="007A5375" w:rsidRPr="009842C9" w:rsidRDefault="00123807" w:rsidP="007A5375">
            <w:pPr>
              <w:pStyle w:val="ad"/>
              <w:snapToGrid w:val="0"/>
              <w:rPr>
                <w:rFonts w:eastAsia="Lucida Sans Unicode" w:cs="Tahoma"/>
                <w:sz w:val="18"/>
                <w:szCs w:val="18"/>
              </w:rPr>
            </w:pPr>
            <w:r w:rsidRPr="009842C9">
              <w:rPr>
                <w:rFonts w:eastAsia="Lucida Sans Unicode" w:cs="Tahoma"/>
                <w:sz w:val="18"/>
                <w:szCs w:val="18"/>
              </w:rPr>
              <w:t>ежемесячно</w:t>
            </w:r>
          </w:p>
        </w:tc>
        <w:tc>
          <w:tcPr>
            <w:tcW w:w="1948" w:type="dxa"/>
            <w:shd w:val="clear" w:color="auto" w:fill="auto"/>
          </w:tcPr>
          <w:p w14:paraId="493EEE09" w14:textId="1B000D9A" w:rsidR="007A5375" w:rsidRPr="009842C9" w:rsidRDefault="007A5375" w:rsidP="007A5375">
            <w:pPr>
              <w:pStyle w:val="ad"/>
              <w:snapToGrid w:val="0"/>
              <w:jc w:val="center"/>
              <w:rPr>
                <w:rFonts w:eastAsia="Lucida Sans Unicode" w:cs="Tahoma"/>
                <w:sz w:val="18"/>
                <w:szCs w:val="18"/>
              </w:rPr>
            </w:pPr>
            <w:r w:rsidRPr="009842C9">
              <w:rPr>
                <w:rFonts w:eastAsia="Lucida Sans Unicode" w:cs="Tahoma"/>
                <w:sz w:val="18"/>
                <w:szCs w:val="18"/>
              </w:rPr>
              <w:t>0,72 руб./кв.м.</w:t>
            </w:r>
          </w:p>
        </w:tc>
      </w:tr>
      <w:tr w:rsidR="007A5375" w:rsidRPr="00000447" w14:paraId="459984F4" w14:textId="77777777" w:rsidTr="004C7081">
        <w:tc>
          <w:tcPr>
            <w:tcW w:w="531" w:type="dxa"/>
            <w:shd w:val="clear" w:color="auto" w:fill="auto"/>
          </w:tcPr>
          <w:p w14:paraId="5E3C48D1" w14:textId="25CBD447" w:rsidR="007A5375" w:rsidRPr="00000447" w:rsidRDefault="007A5375" w:rsidP="007A5375">
            <w:pPr>
              <w:pStyle w:val="ad"/>
              <w:snapToGrid w:val="0"/>
              <w:rPr>
                <w:rFonts w:eastAsia="Lucida Sans Unicode" w:cs="Tahoma"/>
                <w:b/>
                <w:bCs/>
                <w:sz w:val="18"/>
                <w:szCs w:val="18"/>
              </w:rPr>
            </w:pPr>
            <w:r w:rsidRPr="00000447">
              <w:rPr>
                <w:rFonts w:eastAsia="Lucida Sans Unicode" w:cs="Tahoma"/>
                <w:b/>
                <w:bCs/>
                <w:sz w:val="18"/>
                <w:szCs w:val="18"/>
              </w:rPr>
              <w:t>11.*</w:t>
            </w:r>
          </w:p>
        </w:tc>
        <w:tc>
          <w:tcPr>
            <w:tcW w:w="6537" w:type="dxa"/>
            <w:shd w:val="clear" w:color="auto" w:fill="auto"/>
          </w:tcPr>
          <w:p w14:paraId="49C26200" w14:textId="2F3B0964" w:rsidR="007A5375" w:rsidRPr="009842C9" w:rsidRDefault="007A5375" w:rsidP="007A5375">
            <w:pPr>
              <w:pStyle w:val="ad"/>
              <w:snapToGrid w:val="0"/>
              <w:rPr>
                <w:rFonts w:eastAsia="Lucida Sans Unicode" w:cs="Tahoma"/>
                <w:sz w:val="18"/>
                <w:szCs w:val="18"/>
              </w:rPr>
            </w:pPr>
            <w:r w:rsidRPr="009842C9">
              <w:rPr>
                <w:rFonts w:eastAsia="Lucida Sans Unicode" w:cs="Tahoma"/>
                <w:sz w:val="18"/>
                <w:szCs w:val="18"/>
              </w:rPr>
              <w:t>Уборка паркинга (для собственников машиномест)</w:t>
            </w:r>
          </w:p>
        </w:tc>
        <w:tc>
          <w:tcPr>
            <w:tcW w:w="1819" w:type="dxa"/>
            <w:shd w:val="clear" w:color="auto" w:fill="auto"/>
          </w:tcPr>
          <w:p w14:paraId="41367F4E" w14:textId="022205B4" w:rsidR="007A5375" w:rsidRPr="009842C9" w:rsidRDefault="007A5375" w:rsidP="007A5375">
            <w:pPr>
              <w:pStyle w:val="ad"/>
              <w:snapToGrid w:val="0"/>
              <w:rPr>
                <w:rFonts w:eastAsia="Lucida Sans Unicode" w:cs="Tahoma"/>
                <w:sz w:val="18"/>
                <w:szCs w:val="18"/>
              </w:rPr>
            </w:pPr>
            <w:r w:rsidRPr="009842C9">
              <w:rPr>
                <w:rFonts w:eastAsia="Lucida Sans Unicode" w:cs="Tahoma"/>
                <w:sz w:val="18"/>
                <w:szCs w:val="18"/>
              </w:rPr>
              <w:t>ежемесячно</w:t>
            </w:r>
          </w:p>
        </w:tc>
        <w:tc>
          <w:tcPr>
            <w:tcW w:w="1948" w:type="dxa"/>
            <w:shd w:val="clear" w:color="auto" w:fill="auto"/>
          </w:tcPr>
          <w:p w14:paraId="78B1055D" w14:textId="77777777" w:rsidR="007A5375" w:rsidRPr="00751A07" w:rsidRDefault="007A5375" w:rsidP="007A5375">
            <w:pPr>
              <w:pStyle w:val="ad"/>
              <w:snapToGrid w:val="0"/>
              <w:jc w:val="center"/>
              <w:rPr>
                <w:rFonts w:eastAsia="Lucida Sans Unicode" w:cs="Tahoma"/>
                <w:sz w:val="16"/>
                <w:szCs w:val="16"/>
              </w:rPr>
            </w:pPr>
            <w:r w:rsidRPr="00751A07">
              <w:rPr>
                <w:rFonts w:eastAsia="Lucida Sans Unicode" w:cs="Tahoma"/>
                <w:sz w:val="16"/>
                <w:szCs w:val="16"/>
              </w:rPr>
              <w:t xml:space="preserve">по факт.затратам </w:t>
            </w:r>
          </w:p>
          <w:p w14:paraId="62BE9CFD" w14:textId="1067CA52" w:rsidR="007A5375" w:rsidRPr="00751A07" w:rsidRDefault="007A5375" w:rsidP="007A5375">
            <w:pPr>
              <w:pStyle w:val="ad"/>
              <w:snapToGrid w:val="0"/>
              <w:jc w:val="center"/>
              <w:rPr>
                <w:rFonts w:eastAsia="Lucida Sans Unicode" w:cs="Tahoma"/>
                <w:sz w:val="16"/>
                <w:szCs w:val="16"/>
              </w:rPr>
            </w:pPr>
            <w:r w:rsidRPr="00751A07">
              <w:rPr>
                <w:rFonts w:eastAsia="Lucida Sans Unicode" w:cs="Tahoma"/>
                <w:sz w:val="16"/>
                <w:szCs w:val="16"/>
              </w:rPr>
              <w:t>с машиноместа</w:t>
            </w:r>
          </w:p>
        </w:tc>
      </w:tr>
      <w:tr w:rsidR="007A5375" w:rsidRPr="00000447" w14:paraId="55C23E64" w14:textId="77777777" w:rsidTr="004C7081">
        <w:tc>
          <w:tcPr>
            <w:tcW w:w="531" w:type="dxa"/>
            <w:shd w:val="clear" w:color="auto" w:fill="auto"/>
          </w:tcPr>
          <w:p w14:paraId="13ED743A" w14:textId="43C055E9" w:rsidR="007A5375" w:rsidRPr="00000447" w:rsidRDefault="007A5375" w:rsidP="007A5375">
            <w:pPr>
              <w:pStyle w:val="ad"/>
              <w:snapToGrid w:val="0"/>
              <w:rPr>
                <w:rFonts w:eastAsia="Lucida Sans Unicode" w:cs="Tahoma"/>
                <w:b/>
                <w:bCs/>
                <w:sz w:val="18"/>
                <w:szCs w:val="18"/>
              </w:rPr>
            </w:pPr>
            <w:r w:rsidRPr="00000447">
              <w:rPr>
                <w:rFonts w:eastAsia="Lucida Sans Unicode" w:cs="Tahoma"/>
                <w:b/>
                <w:bCs/>
                <w:sz w:val="18"/>
                <w:szCs w:val="18"/>
              </w:rPr>
              <w:t>12.*</w:t>
            </w:r>
          </w:p>
        </w:tc>
        <w:tc>
          <w:tcPr>
            <w:tcW w:w="6537" w:type="dxa"/>
            <w:shd w:val="clear" w:color="auto" w:fill="auto"/>
          </w:tcPr>
          <w:p w14:paraId="1790997C" w14:textId="77777777" w:rsidR="007A5375" w:rsidRPr="009842C9" w:rsidRDefault="007A5375" w:rsidP="007A5375">
            <w:pPr>
              <w:pStyle w:val="ad"/>
              <w:snapToGrid w:val="0"/>
              <w:rPr>
                <w:rFonts w:eastAsia="Lucida Sans Unicode" w:cs="Tahoma"/>
                <w:sz w:val="18"/>
                <w:szCs w:val="18"/>
              </w:rPr>
            </w:pPr>
            <w:r w:rsidRPr="009842C9">
              <w:rPr>
                <w:rFonts w:eastAsia="Lucida Sans Unicode" w:cs="Tahoma"/>
                <w:sz w:val="18"/>
                <w:szCs w:val="18"/>
              </w:rPr>
              <w:t xml:space="preserve">Акарицидная обработка </w:t>
            </w:r>
          </w:p>
          <w:p w14:paraId="215CD74E" w14:textId="70DDA35F" w:rsidR="007A5375" w:rsidRPr="009842C9" w:rsidRDefault="007A5375" w:rsidP="007A5375">
            <w:pPr>
              <w:pStyle w:val="ad"/>
              <w:snapToGrid w:val="0"/>
              <w:rPr>
                <w:rFonts w:eastAsia="Lucida Sans Unicode" w:cs="Tahoma"/>
                <w:sz w:val="18"/>
                <w:szCs w:val="18"/>
              </w:rPr>
            </w:pPr>
          </w:p>
        </w:tc>
        <w:tc>
          <w:tcPr>
            <w:tcW w:w="1819" w:type="dxa"/>
            <w:shd w:val="clear" w:color="auto" w:fill="auto"/>
          </w:tcPr>
          <w:p w14:paraId="01BC9A17" w14:textId="77777777" w:rsidR="007A5375" w:rsidRPr="009842C9" w:rsidRDefault="007A5375" w:rsidP="007A5375">
            <w:pPr>
              <w:pStyle w:val="ad"/>
              <w:snapToGrid w:val="0"/>
              <w:rPr>
                <w:rFonts w:eastAsia="Lucida Sans Unicode" w:cs="Tahoma"/>
                <w:sz w:val="14"/>
                <w:szCs w:val="14"/>
              </w:rPr>
            </w:pPr>
            <w:r w:rsidRPr="009842C9">
              <w:rPr>
                <w:rFonts w:eastAsia="Lucida Sans Unicode" w:cs="Tahoma"/>
                <w:sz w:val="14"/>
                <w:szCs w:val="14"/>
              </w:rPr>
              <w:t>по коллективному заявлению собственников</w:t>
            </w:r>
          </w:p>
        </w:tc>
        <w:tc>
          <w:tcPr>
            <w:tcW w:w="1948" w:type="dxa"/>
            <w:shd w:val="clear" w:color="auto" w:fill="auto"/>
          </w:tcPr>
          <w:p w14:paraId="3B701429" w14:textId="77777777" w:rsidR="007A5375" w:rsidRPr="00751A07" w:rsidRDefault="007A5375" w:rsidP="007A5375">
            <w:pPr>
              <w:pStyle w:val="ad"/>
              <w:snapToGrid w:val="0"/>
              <w:jc w:val="center"/>
              <w:rPr>
                <w:rFonts w:eastAsia="Lucida Sans Unicode" w:cs="Tahoma"/>
                <w:sz w:val="16"/>
                <w:szCs w:val="16"/>
              </w:rPr>
            </w:pPr>
            <w:r w:rsidRPr="00751A07">
              <w:rPr>
                <w:rFonts w:eastAsia="Lucida Sans Unicode" w:cs="Tahoma"/>
                <w:sz w:val="16"/>
                <w:szCs w:val="16"/>
              </w:rPr>
              <w:t>по факт.затратам руб./кв.м.</w:t>
            </w:r>
          </w:p>
        </w:tc>
      </w:tr>
      <w:tr w:rsidR="007A5375" w:rsidRPr="00000447" w14:paraId="0EB4EAC3" w14:textId="77777777" w:rsidTr="004C7081">
        <w:tc>
          <w:tcPr>
            <w:tcW w:w="531" w:type="dxa"/>
            <w:shd w:val="clear" w:color="auto" w:fill="auto"/>
          </w:tcPr>
          <w:p w14:paraId="17E0567A" w14:textId="301E6328" w:rsidR="007A5375" w:rsidRPr="00000447" w:rsidRDefault="007A5375" w:rsidP="007A5375">
            <w:pPr>
              <w:pStyle w:val="ad"/>
              <w:snapToGrid w:val="0"/>
              <w:rPr>
                <w:rFonts w:eastAsia="Lucida Sans Unicode" w:cs="Tahoma"/>
                <w:b/>
                <w:bCs/>
                <w:sz w:val="18"/>
                <w:szCs w:val="18"/>
              </w:rPr>
            </w:pPr>
            <w:r w:rsidRPr="00000447">
              <w:rPr>
                <w:rFonts w:eastAsia="Lucida Sans Unicode" w:cs="Tahoma"/>
                <w:b/>
                <w:bCs/>
                <w:sz w:val="18"/>
                <w:szCs w:val="18"/>
              </w:rPr>
              <w:t>1</w:t>
            </w:r>
            <w:r>
              <w:rPr>
                <w:rFonts w:eastAsia="Lucida Sans Unicode" w:cs="Tahoma"/>
                <w:b/>
                <w:bCs/>
                <w:sz w:val="18"/>
                <w:szCs w:val="18"/>
              </w:rPr>
              <w:t>3</w:t>
            </w:r>
            <w:r w:rsidRPr="00000447">
              <w:rPr>
                <w:rFonts w:eastAsia="Lucida Sans Unicode" w:cs="Tahoma"/>
                <w:b/>
                <w:bCs/>
                <w:sz w:val="18"/>
                <w:szCs w:val="18"/>
              </w:rPr>
              <w:t>.*</w:t>
            </w:r>
          </w:p>
        </w:tc>
        <w:tc>
          <w:tcPr>
            <w:tcW w:w="6537" w:type="dxa"/>
            <w:shd w:val="clear" w:color="auto" w:fill="auto"/>
          </w:tcPr>
          <w:p w14:paraId="14623920" w14:textId="77777777" w:rsidR="007A5375" w:rsidRPr="009842C9" w:rsidRDefault="007A5375" w:rsidP="007A5375">
            <w:pPr>
              <w:pStyle w:val="ad"/>
              <w:snapToGrid w:val="0"/>
              <w:rPr>
                <w:rFonts w:eastAsia="Lucida Sans Unicode" w:cs="Tahoma"/>
                <w:sz w:val="18"/>
                <w:szCs w:val="18"/>
              </w:rPr>
            </w:pPr>
            <w:r w:rsidRPr="009842C9">
              <w:rPr>
                <w:rFonts w:eastAsia="Lucida Sans Unicode" w:cs="Tahoma"/>
                <w:sz w:val="18"/>
                <w:szCs w:val="18"/>
              </w:rPr>
              <w:t>Обслуживание домофона (по факт.затратам руб./кв.м.)</w:t>
            </w:r>
          </w:p>
        </w:tc>
        <w:tc>
          <w:tcPr>
            <w:tcW w:w="1819" w:type="dxa"/>
            <w:shd w:val="clear" w:color="auto" w:fill="auto"/>
          </w:tcPr>
          <w:p w14:paraId="173639F3" w14:textId="77777777" w:rsidR="007A5375" w:rsidRPr="009842C9" w:rsidRDefault="007A5375" w:rsidP="007A5375">
            <w:pPr>
              <w:pStyle w:val="ad"/>
              <w:snapToGrid w:val="0"/>
              <w:rPr>
                <w:rFonts w:eastAsia="Lucida Sans Unicode" w:cs="Tahoma"/>
                <w:sz w:val="18"/>
                <w:szCs w:val="18"/>
              </w:rPr>
            </w:pPr>
            <w:r w:rsidRPr="009842C9">
              <w:rPr>
                <w:rFonts w:eastAsia="Lucida Sans Unicode" w:cs="Tahoma"/>
                <w:sz w:val="18"/>
                <w:szCs w:val="18"/>
              </w:rPr>
              <w:t>ежемесячно</w:t>
            </w:r>
          </w:p>
        </w:tc>
        <w:tc>
          <w:tcPr>
            <w:tcW w:w="1948" w:type="dxa"/>
            <w:shd w:val="clear" w:color="auto" w:fill="auto"/>
          </w:tcPr>
          <w:p w14:paraId="0BCB2615" w14:textId="77777777" w:rsidR="007A5375" w:rsidRPr="00751A07" w:rsidRDefault="007A5375" w:rsidP="007A5375">
            <w:pPr>
              <w:pStyle w:val="ad"/>
              <w:snapToGrid w:val="0"/>
              <w:jc w:val="center"/>
              <w:rPr>
                <w:rFonts w:eastAsia="Lucida Sans Unicode" w:cs="Tahoma"/>
                <w:sz w:val="16"/>
                <w:szCs w:val="16"/>
              </w:rPr>
            </w:pPr>
            <w:r w:rsidRPr="00751A07">
              <w:rPr>
                <w:rFonts w:eastAsia="Lucida Sans Unicode" w:cs="Tahoma"/>
                <w:sz w:val="16"/>
                <w:szCs w:val="16"/>
              </w:rPr>
              <w:t xml:space="preserve">по факт.затратам </w:t>
            </w:r>
          </w:p>
          <w:p w14:paraId="1659D108" w14:textId="16BA7FF2" w:rsidR="007A5375" w:rsidRPr="00751A07" w:rsidRDefault="007A5375" w:rsidP="007A5375">
            <w:pPr>
              <w:pStyle w:val="ad"/>
              <w:snapToGrid w:val="0"/>
              <w:jc w:val="center"/>
              <w:rPr>
                <w:rFonts w:eastAsia="Lucida Sans Unicode" w:cs="Tahoma"/>
                <w:sz w:val="16"/>
                <w:szCs w:val="16"/>
              </w:rPr>
            </w:pPr>
            <w:r w:rsidRPr="00751A07">
              <w:rPr>
                <w:rFonts w:eastAsia="Lucida Sans Unicode" w:cs="Tahoma"/>
                <w:sz w:val="16"/>
                <w:szCs w:val="16"/>
              </w:rPr>
              <w:t>с помещения</w:t>
            </w:r>
          </w:p>
        </w:tc>
      </w:tr>
      <w:tr w:rsidR="007A5375" w:rsidRPr="00000447" w14:paraId="113D298B" w14:textId="77777777" w:rsidTr="004C7081">
        <w:tc>
          <w:tcPr>
            <w:tcW w:w="531" w:type="dxa"/>
            <w:shd w:val="clear" w:color="auto" w:fill="auto"/>
          </w:tcPr>
          <w:p w14:paraId="4D9EFFEC" w14:textId="506F2743" w:rsidR="007A5375" w:rsidRPr="00000447" w:rsidRDefault="007A5375" w:rsidP="007A5375">
            <w:pPr>
              <w:pStyle w:val="ad"/>
              <w:snapToGrid w:val="0"/>
              <w:rPr>
                <w:rFonts w:eastAsia="Lucida Sans Unicode" w:cs="Tahoma"/>
                <w:b/>
                <w:bCs/>
                <w:sz w:val="18"/>
                <w:szCs w:val="18"/>
              </w:rPr>
            </w:pPr>
            <w:r w:rsidRPr="00000447">
              <w:rPr>
                <w:rFonts w:eastAsia="Lucida Sans Unicode" w:cs="Tahoma"/>
                <w:b/>
                <w:bCs/>
                <w:sz w:val="18"/>
                <w:szCs w:val="18"/>
              </w:rPr>
              <w:t>1</w:t>
            </w:r>
            <w:r>
              <w:rPr>
                <w:rFonts w:eastAsia="Lucida Sans Unicode" w:cs="Tahoma"/>
                <w:b/>
                <w:bCs/>
                <w:sz w:val="18"/>
                <w:szCs w:val="18"/>
              </w:rPr>
              <w:t>4</w:t>
            </w:r>
            <w:r w:rsidRPr="00000447">
              <w:rPr>
                <w:rFonts w:eastAsia="Lucida Sans Unicode" w:cs="Tahoma"/>
                <w:b/>
                <w:bCs/>
                <w:sz w:val="18"/>
                <w:szCs w:val="18"/>
              </w:rPr>
              <w:t>.*</w:t>
            </w:r>
          </w:p>
        </w:tc>
        <w:tc>
          <w:tcPr>
            <w:tcW w:w="6537" w:type="dxa"/>
            <w:shd w:val="clear" w:color="auto" w:fill="auto"/>
          </w:tcPr>
          <w:p w14:paraId="67CCECB4" w14:textId="77777777" w:rsidR="007A5375" w:rsidRPr="009842C9" w:rsidRDefault="007A5375" w:rsidP="007A5375">
            <w:pPr>
              <w:pStyle w:val="ad"/>
              <w:snapToGrid w:val="0"/>
              <w:rPr>
                <w:rFonts w:eastAsia="Lucida Sans Unicode" w:cs="Tahoma"/>
                <w:sz w:val="18"/>
                <w:szCs w:val="18"/>
              </w:rPr>
            </w:pPr>
            <w:r w:rsidRPr="009842C9">
              <w:rPr>
                <w:rFonts w:eastAsia="Lucida Sans Unicode" w:cs="Tahoma"/>
                <w:sz w:val="18"/>
                <w:szCs w:val="18"/>
              </w:rPr>
              <w:t>Коммунальные ресурсы на содержание общего имущества</w:t>
            </w:r>
          </w:p>
        </w:tc>
        <w:tc>
          <w:tcPr>
            <w:tcW w:w="1819" w:type="dxa"/>
            <w:shd w:val="clear" w:color="auto" w:fill="auto"/>
          </w:tcPr>
          <w:p w14:paraId="3BA1ABC7" w14:textId="77777777" w:rsidR="007A5375" w:rsidRPr="009842C9" w:rsidRDefault="007A5375" w:rsidP="007A5375">
            <w:pPr>
              <w:pStyle w:val="ad"/>
              <w:snapToGrid w:val="0"/>
              <w:rPr>
                <w:rFonts w:eastAsia="Lucida Sans Unicode" w:cs="Tahoma"/>
                <w:sz w:val="18"/>
                <w:szCs w:val="18"/>
              </w:rPr>
            </w:pPr>
            <w:r w:rsidRPr="009842C9">
              <w:rPr>
                <w:rFonts w:eastAsia="Lucida Sans Unicode" w:cs="Tahoma"/>
                <w:sz w:val="18"/>
                <w:szCs w:val="18"/>
              </w:rPr>
              <w:t>ежемесячно</w:t>
            </w:r>
          </w:p>
        </w:tc>
        <w:tc>
          <w:tcPr>
            <w:tcW w:w="1948" w:type="dxa"/>
            <w:shd w:val="clear" w:color="auto" w:fill="auto"/>
          </w:tcPr>
          <w:p w14:paraId="4447CAD5" w14:textId="77777777" w:rsidR="007A5375" w:rsidRPr="009842C9" w:rsidRDefault="007A5375" w:rsidP="007A5375">
            <w:pPr>
              <w:suppressLineNumbers/>
              <w:snapToGrid w:val="0"/>
              <w:rPr>
                <w:rFonts w:eastAsia="Lucida Sans Unicode" w:cs="Tahoma"/>
                <w:sz w:val="18"/>
                <w:szCs w:val="18"/>
              </w:rPr>
            </w:pPr>
            <w:r w:rsidRPr="009842C9">
              <w:rPr>
                <w:rFonts w:eastAsia="Lucida Sans Unicode" w:cs="Tahoma"/>
                <w:kern w:val="1"/>
                <w:sz w:val="20"/>
                <w:szCs w:val="20"/>
              </w:rPr>
              <w:t>по ОДПУ, руб./кв. м</w:t>
            </w:r>
          </w:p>
        </w:tc>
      </w:tr>
      <w:tr w:rsidR="007A5375" w:rsidRPr="00000447" w14:paraId="60387DF2" w14:textId="77777777" w:rsidTr="004C7081">
        <w:tc>
          <w:tcPr>
            <w:tcW w:w="531" w:type="dxa"/>
            <w:shd w:val="clear" w:color="auto" w:fill="auto"/>
          </w:tcPr>
          <w:p w14:paraId="726F7D01" w14:textId="2883C6ED" w:rsidR="007A5375" w:rsidRPr="00000447" w:rsidRDefault="007A5375" w:rsidP="007A5375">
            <w:pPr>
              <w:pStyle w:val="ad"/>
              <w:snapToGrid w:val="0"/>
              <w:rPr>
                <w:rFonts w:eastAsia="Lucida Sans Unicode" w:cs="Tahoma"/>
                <w:b/>
                <w:bCs/>
                <w:sz w:val="18"/>
                <w:szCs w:val="18"/>
              </w:rPr>
            </w:pPr>
            <w:r w:rsidRPr="00000447">
              <w:rPr>
                <w:rFonts w:eastAsia="Lucida Sans Unicode" w:cs="Tahoma"/>
                <w:b/>
                <w:bCs/>
                <w:sz w:val="18"/>
                <w:szCs w:val="18"/>
              </w:rPr>
              <w:t>1</w:t>
            </w:r>
            <w:r>
              <w:rPr>
                <w:rFonts w:eastAsia="Lucida Sans Unicode" w:cs="Tahoma"/>
                <w:b/>
                <w:bCs/>
                <w:sz w:val="18"/>
                <w:szCs w:val="18"/>
              </w:rPr>
              <w:t>5</w:t>
            </w:r>
            <w:r w:rsidRPr="00000447">
              <w:rPr>
                <w:rFonts w:eastAsia="Lucida Sans Unicode" w:cs="Tahoma"/>
                <w:b/>
                <w:bCs/>
                <w:sz w:val="18"/>
                <w:szCs w:val="18"/>
              </w:rPr>
              <w:t>.*</w:t>
            </w:r>
          </w:p>
        </w:tc>
        <w:tc>
          <w:tcPr>
            <w:tcW w:w="6537" w:type="dxa"/>
            <w:shd w:val="clear" w:color="auto" w:fill="auto"/>
          </w:tcPr>
          <w:p w14:paraId="3A1B8274" w14:textId="77777777" w:rsidR="007A5375" w:rsidRPr="00000447" w:rsidRDefault="007A5375" w:rsidP="007A5375">
            <w:pPr>
              <w:pStyle w:val="ad"/>
              <w:snapToGrid w:val="0"/>
              <w:rPr>
                <w:rFonts w:eastAsia="Lucida Sans Unicode" w:cs="Tahoma"/>
                <w:sz w:val="18"/>
                <w:szCs w:val="18"/>
              </w:rPr>
            </w:pPr>
            <w:r w:rsidRPr="00000447">
              <w:rPr>
                <w:rFonts w:eastAsia="Lucida Sans Unicode" w:cs="Tahoma"/>
                <w:sz w:val="18"/>
                <w:szCs w:val="18"/>
              </w:rPr>
              <w:t xml:space="preserve">Косметический ремонт МОП </w:t>
            </w:r>
          </w:p>
        </w:tc>
        <w:tc>
          <w:tcPr>
            <w:tcW w:w="1819" w:type="dxa"/>
            <w:shd w:val="clear" w:color="auto" w:fill="auto"/>
          </w:tcPr>
          <w:p w14:paraId="4C6875FB" w14:textId="77777777" w:rsidR="007A5375" w:rsidRPr="00000447" w:rsidRDefault="007A5375" w:rsidP="007A5375">
            <w:pPr>
              <w:pStyle w:val="ad"/>
              <w:snapToGrid w:val="0"/>
              <w:rPr>
                <w:rFonts w:eastAsia="Lucida Sans Unicode" w:cs="Tahoma"/>
                <w:sz w:val="18"/>
                <w:szCs w:val="18"/>
              </w:rPr>
            </w:pPr>
            <w:r w:rsidRPr="00000447">
              <w:rPr>
                <w:rFonts w:eastAsia="Lucida Sans Unicode" w:cs="Tahoma"/>
                <w:sz w:val="18"/>
                <w:szCs w:val="18"/>
              </w:rPr>
              <w:t xml:space="preserve">1 раз в 5 лет </w:t>
            </w:r>
          </w:p>
        </w:tc>
        <w:tc>
          <w:tcPr>
            <w:tcW w:w="1948" w:type="dxa"/>
            <w:shd w:val="clear" w:color="auto" w:fill="auto"/>
          </w:tcPr>
          <w:p w14:paraId="5E82EFDB" w14:textId="77777777" w:rsidR="007A5375" w:rsidRPr="00000447" w:rsidRDefault="007A5375" w:rsidP="007A5375">
            <w:pPr>
              <w:pStyle w:val="ad"/>
              <w:snapToGrid w:val="0"/>
              <w:jc w:val="center"/>
              <w:rPr>
                <w:rFonts w:eastAsia="Lucida Sans Unicode" w:cs="Tahoma"/>
                <w:sz w:val="18"/>
                <w:szCs w:val="18"/>
              </w:rPr>
            </w:pPr>
            <w:r w:rsidRPr="00000447">
              <w:rPr>
                <w:rFonts w:eastAsia="Lucida Sans Unicode" w:cs="Tahoma"/>
                <w:sz w:val="18"/>
                <w:szCs w:val="18"/>
              </w:rPr>
              <w:t>по факт.затратам</w:t>
            </w:r>
          </w:p>
        </w:tc>
      </w:tr>
    </w:tbl>
    <w:p w14:paraId="4DF49D9E" w14:textId="77777777" w:rsidR="00024308" w:rsidRPr="00154E36" w:rsidRDefault="00024308" w:rsidP="00E75932">
      <w:pPr>
        <w:jc w:val="both"/>
        <w:rPr>
          <w:sz w:val="16"/>
          <w:szCs w:val="16"/>
        </w:rPr>
      </w:pPr>
      <w:r w:rsidRPr="00000447">
        <w:rPr>
          <w:sz w:val="16"/>
          <w:szCs w:val="16"/>
        </w:rPr>
        <w:t>* - Стоимость услуг, не включенных</w:t>
      </w:r>
      <w:r w:rsidRPr="00154E36">
        <w:rPr>
          <w:sz w:val="16"/>
          <w:szCs w:val="16"/>
        </w:rPr>
        <w:t xml:space="preserve"> в тариф по управлению, содержанию и текущему ремонту общего имущества МКД, может меняться в связи с изменениями цен подрядными организациями.</w:t>
      </w:r>
    </w:p>
    <w:p w14:paraId="3C4F8274" w14:textId="77777777" w:rsidR="00024308" w:rsidRDefault="00024308" w:rsidP="00E75932">
      <w:pPr>
        <w:jc w:val="both"/>
        <w:rPr>
          <w:sz w:val="16"/>
          <w:szCs w:val="16"/>
        </w:rPr>
      </w:pPr>
      <w:r w:rsidRPr="00154E36">
        <w:rPr>
          <w:sz w:val="16"/>
          <w:szCs w:val="16"/>
        </w:rPr>
        <w:t xml:space="preserve">** - тариф (размер платы) за услуги по управлению, содержанию и текущему ремонту общего имущества собственников помещений МКД ежегодно индексируется управляющей организацией, увеличиваться в пределах </w:t>
      </w:r>
      <w:r w:rsidRPr="00154E36">
        <w:rPr>
          <w:bCs/>
          <w:sz w:val="16"/>
          <w:szCs w:val="16"/>
        </w:rPr>
        <w:t>уровня инфляции на жилищно-коммунальные услуги</w:t>
      </w:r>
      <w:r w:rsidRPr="00154E36">
        <w:rPr>
          <w:sz w:val="16"/>
          <w:szCs w:val="16"/>
        </w:rPr>
        <w:t>.</w:t>
      </w:r>
    </w:p>
    <w:tbl>
      <w:tblPr>
        <w:tblW w:w="10212" w:type="dxa"/>
        <w:tblInd w:w="392" w:type="dxa"/>
        <w:tblLayout w:type="fixed"/>
        <w:tblLook w:val="0000" w:firstRow="0" w:lastRow="0" w:firstColumn="0" w:lastColumn="0" w:noHBand="0" w:noVBand="0"/>
      </w:tblPr>
      <w:tblGrid>
        <w:gridCol w:w="5490"/>
        <w:gridCol w:w="4722"/>
      </w:tblGrid>
      <w:tr w:rsidR="00024308" w:rsidRPr="00CF7E43" w14:paraId="4A3B4B4D" w14:textId="77777777" w:rsidTr="007A5375">
        <w:tc>
          <w:tcPr>
            <w:tcW w:w="5490" w:type="dxa"/>
            <w:tcBorders>
              <w:top w:val="single" w:sz="4" w:space="0" w:color="000000"/>
              <w:left w:val="single" w:sz="4" w:space="0" w:color="000000"/>
              <w:bottom w:val="single" w:sz="4" w:space="0" w:color="000000"/>
            </w:tcBorders>
            <w:shd w:val="clear" w:color="auto" w:fill="auto"/>
          </w:tcPr>
          <w:p w14:paraId="7AD6CF9A" w14:textId="2C5A3CC9" w:rsidR="00024308" w:rsidRPr="009C0B62" w:rsidRDefault="00024308" w:rsidP="005A5377">
            <w:pPr>
              <w:pStyle w:val="ConsPlusNonformat"/>
              <w:jc w:val="center"/>
            </w:pPr>
            <w:r w:rsidRPr="009C0B62">
              <w:rPr>
                <w:rFonts w:ascii="Times New Roman" w:hAnsi="Times New Roman" w:cs="Times New Roman"/>
                <w:color w:val="000000"/>
              </w:rPr>
              <w:t>Собственник</w:t>
            </w:r>
            <w:r>
              <w:rPr>
                <w:rFonts w:ascii="Times New Roman" w:hAnsi="Times New Roman" w:cs="Times New Roman"/>
                <w:color w:val="000000"/>
              </w:rPr>
              <w:t>и</w:t>
            </w:r>
          </w:p>
        </w:tc>
        <w:tc>
          <w:tcPr>
            <w:tcW w:w="4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091EF" w14:textId="1CDAC10A" w:rsidR="00024308" w:rsidRPr="00C74609" w:rsidRDefault="00024308" w:rsidP="005A5377">
            <w:pPr>
              <w:jc w:val="both"/>
              <w:rPr>
                <w:sz w:val="20"/>
                <w:szCs w:val="20"/>
              </w:rPr>
            </w:pPr>
            <w:r w:rsidRPr="00132882">
              <w:rPr>
                <w:color w:val="000000"/>
                <w:sz w:val="20"/>
                <w:szCs w:val="20"/>
              </w:rPr>
              <w:t>Управляющая организация:</w:t>
            </w:r>
            <w:r w:rsidRPr="00132882">
              <w:rPr>
                <w:sz w:val="20"/>
                <w:szCs w:val="20"/>
              </w:rPr>
              <w:t xml:space="preserve"> </w:t>
            </w:r>
          </w:p>
        </w:tc>
      </w:tr>
      <w:tr w:rsidR="00024308" w:rsidRPr="00CF7E43" w14:paraId="1E07A75B" w14:textId="77777777" w:rsidTr="007A5375">
        <w:trPr>
          <w:trHeight w:val="63"/>
        </w:trPr>
        <w:tc>
          <w:tcPr>
            <w:tcW w:w="5490" w:type="dxa"/>
            <w:tcBorders>
              <w:top w:val="single" w:sz="4" w:space="0" w:color="000000"/>
              <w:left w:val="single" w:sz="4" w:space="0" w:color="000000"/>
              <w:bottom w:val="single" w:sz="4" w:space="0" w:color="000000"/>
            </w:tcBorders>
            <w:shd w:val="clear" w:color="auto" w:fill="auto"/>
          </w:tcPr>
          <w:p w14:paraId="0A9128A7" w14:textId="77777777" w:rsidR="00751A07" w:rsidRDefault="00751A07" w:rsidP="00D95C9C">
            <w:pPr>
              <w:pStyle w:val="ConsPlusNonformat"/>
              <w:widowControl/>
              <w:jc w:val="center"/>
            </w:pPr>
          </w:p>
          <w:p w14:paraId="3EC11077" w14:textId="0C148724" w:rsidR="00024308" w:rsidRPr="00CF7E43" w:rsidRDefault="00024308" w:rsidP="00D95C9C">
            <w:pPr>
              <w:pStyle w:val="ConsPlusNonformat"/>
              <w:widowControl/>
              <w:jc w:val="center"/>
            </w:pPr>
            <w:r>
              <w:t>______________________________________</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14:paraId="0FA1769B" w14:textId="4515BA33" w:rsidR="00024308" w:rsidRDefault="00024308" w:rsidP="00227DD8">
            <w:pPr>
              <w:jc w:val="both"/>
              <w:rPr>
                <w:color w:val="000000"/>
                <w:sz w:val="10"/>
                <w:szCs w:val="10"/>
              </w:rPr>
            </w:pPr>
          </w:p>
          <w:p w14:paraId="6D951A08" w14:textId="77777777" w:rsidR="00751A07" w:rsidRDefault="00751A07" w:rsidP="00227DD8">
            <w:pPr>
              <w:jc w:val="both"/>
              <w:rPr>
                <w:color w:val="000000"/>
                <w:sz w:val="10"/>
                <w:szCs w:val="10"/>
              </w:rPr>
            </w:pPr>
          </w:p>
          <w:p w14:paraId="60AF6DEE" w14:textId="77777777" w:rsidR="00024308" w:rsidRDefault="00024308" w:rsidP="005A5377">
            <w:pPr>
              <w:jc w:val="both"/>
              <w:rPr>
                <w:color w:val="000000"/>
                <w:sz w:val="18"/>
                <w:szCs w:val="18"/>
              </w:rPr>
            </w:pPr>
            <w:r w:rsidRPr="00894BF4">
              <w:rPr>
                <w:color w:val="000000"/>
                <w:sz w:val="18"/>
                <w:szCs w:val="18"/>
              </w:rPr>
              <w:t>Директор ____</w:t>
            </w:r>
            <w:r>
              <w:rPr>
                <w:color w:val="000000"/>
                <w:sz w:val="18"/>
                <w:szCs w:val="18"/>
              </w:rPr>
              <w:t>______________________</w:t>
            </w:r>
            <w:r w:rsidRPr="00894BF4">
              <w:rPr>
                <w:color w:val="000000"/>
                <w:sz w:val="18"/>
                <w:szCs w:val="18"/>
              </w:rPr>
              <w:t>_</w:t>
            </w:r>
            <w:r>
              <w:rPr>
                <w:color w:val="000000"/>
                <w:sz w:val="18"/>
                <w:szCs w:val="18"/>
              </w:rPr>
              <w:t>С.М. Михайлова</w:t>
            </w:r>
          </w:p>
          <w:p w14:paraId="720DFF4A" w14:textId="7DD14776" w:rsidR="00751A07" w:rsidRPr="00CF7E43" w:rsidRDefault="00751A07" w:rsidP="005A5377">
            <w:pPr>
              <w:jc w:val="both"/>
              <w:rPr>
                <w:color w:val="000000"/>
                <w:sz w:val="20"/>
                <w:szCs w:val="20"/>
              </w:rPr>
            </w:pPr>
          </w:p>
        </w:tc>
      </w:tr>
    </w:tbl>
    <w:p w14:paraId="26AC1013" w14:textId="77777777" w:rsidR="00024308" w:rsidRPr="00CF7E43" w:rsidRDefault="00024308" w:rsidP="00FB52B5">
      <w:pPr>
        <w:pStyle w:val="310"/>
        <w:tabs>
          <w:tab w:val="left" w:pos="9242"/>
        </w:tabs>
        <w:mirrorIndents/>
        <w:jc w:val="right"/>
      </w:pPr>
      <w:r w:rsidRPr="00CF7E43">
        <w:rPr>
          <w:rFonts w:eastAsia="Arial" w:cs="Courier New"/>
          <w:bCs/>
          <w:sz w:val="20"/>
          <w:szCs w:val="20"/>
        </w:rPr>
        <w:lastRenderedPageBreak/>
        <w:t>Приложение № 4</w:t>
      </w:r>
    </w:p>
    <w:p w14:paraId="31F15D5A" w14:textId="77777777" w:rsidR="00024308" w:rsidRPr="00CF7E43" w:rsidRDefault="00024308" w:rsidP="00916FE1">
      <w:pPr>
        <w:pStyle w:val="310"/>
        <w:mirrorIndents/>
        <w:jc w:val="right"/>
      </w:pPr>
      <w:r w:rsidRPr="00CF7E43">
        <w:rPr>
          <w:rFonts w:eastAsia="Arial" w:cs="Courier New"/>
          <w:bCs/>
          <w:sz w:val="20"/>
          <w:szCs w:val="20"/>
        </w:rPr>
        <w:t>к Договору управления многоквартирным домом</w:t>
      </w:r>
    </w:p>
    <w:p w14:paraId="1397253B" w14:textId="45104020" w:rsidR="00024308" w:rsidRDefault="00024308" w:rsidP="00860289">
      <w:pPr>
        <w:mirrorIndents/>
        <w:jc w:val="right"/>
        <w:rPr>
          <w:rFonts w:eastAsia="Arial" w:cs="Courier New"/>
          <w:bCs/>
          <w:color w:val="FF0000"/>
          <w:kern w:val="1"/>
          <w:sz w:val="20"/>
          <w:szCs w:val="20"/>
        </w:rPr>
      </w:pPr>
      <w:r w:rsidRPr="00B1793E">
        <w:rPr>
          <w:rFonts w:eastAsia="Arial" w:cs="Courier New"/>
          <w:bCs/>
          <w:noProof/>
          <w:color w:val="FF0000"/>
          <w:kern w:val="1"/>
          <w:sz w:val="20"/>
          <w:szCs w:val="20"/>
        </w:rPr>
        <w:t>№ 4 по ул. Молочи</w:t>
      </w:r>
      <w:r w:rsidR="00837E31">
        <w:rPr>
          <w:rFonts w:eastAsia="Arial" w:cs="Courier New"/>
          <w:bCs/>
          <w:noProof/>
          <w:color w:val="FF0000"/>
          <w:kern w:val="1"/>
          <w:sz w:val="20"/>
          <w:szCs w:val="20"/>
        </w:rPr>
        <w:t>н</w:t>
      </w:r>
      <w:r w:rsidRPr="00B1793E">
        <w:rPr>
          <w:rFonts w:eastAsia="Arial" w:cs="Courier New"/>
          <w:bCs/>
          <w:noProof/>
          <w:color w:val="FF0000"/>
          <w:kern w:val="1"/>
          <w:sz w:val="20"/>
          <w:szCs w:val="20"/>
        </w:rPr>
        <w:t>ского в г. Калининграде</w:t>
      </w:r>
    </w:p>
    <w:p w14:paraId="287C129D" w14:textId="77777777" w:rsidR="00024308" w:rsidRDefault="00024308" w:rsidP="00697AB6">
      <w:pPr>
        <w:mirrorIndents/>
        <w:jc w:val="center"/>
        <w:rPr>
          <w:b/>
          <w:bCs/>
          <w:sz w:val="22"/>
          <w:szCs w:val="22"/>
        </w:rPr>
      </w:pPr>
      <w:r w:rsidRPr="00CF7E43">
        <w:rPr>
          <w:b/>
          <w:bCs/>
          <w:sz w:val="22"/>
          <w:szCs w:val="22"/>
        </w:rPr>
        <w:t>Тарифы на коммунальные услуги.</w:t>
      </w:r>
    </w:p>
    <w:tbl>
      <w:tblPr>
        <w:tblW w:w="0" w:type="auto"/>
        <w:tblInd w:w="109" w:type="dxa"/>
        <w:tblLayout w:type="fixed"/>
        <w:tblCellMar>
          <w:top w:w="12" w:type="dxa"/>
          <w:left w:w="109" w:type="dxa"/>
          <w:right w:w="115" w:type="dxa"/>
        </w:tblCellMar>
        <w:tblLook w:val="0000" w:firstRow="0" w:lastRow="0" w:firstColumn="0" w:lastColumn="0" w:noHBand="0" w:noVBand="0"/>
      </w:tblPr>
      <w:tblGrid>
        <w:gridCol w:w="649"/>
        <w:gridCol w:w="3814"/>
        <w:gridCol w:w="2292"/>
        <w:gridCol w:w="3461"/>
      </w:tblGrid>
      <w:tr w:rsidR="00024308" w14:paraId="163E208B" w14:textId="77777777" w:rsidTr="00086074">
        <w:tc>
          <w:tcPr>
            <w:tcW w:w="649" w:type="dxa"/>
            <w:tcBorders>
              <w:top w:val="single" w:sz="4" w:space="0" w:color="000000"/>
              <w:left w:val="single" w:sz="4" w:space="0" w:color="000000"/>
              <w:bottom w:val="single" w:sz="4" w:space="0" w:color="000000"/>
            </w:tcBorders>
            <w:shd w:val="clear" w:color="auto" w:fill="auto"/>
            <w:vAlign w:val="center"/>
          </w:tcPr>
          <w:p w14:paraId="3AE2E422" w14:textId="77777777" w:rsidR="00024308" w:rsidRDefault="00024308" w:rsidP="00086074">
            <w:pPr>
              <w:spacing w:line="100" w:lineRule="atLeast"/>
            </w:pPr>
            <w:r>
              <w:rPr>
                <w:b/>
                <w:color w:val="000000"/>
                <w:sz w:val="20"/>
                <w:szCs w:val="22"/>
                <w:lang w:eastAsia="ar-SA"/>
              </w:rPr>
              <w:t>П/п</w:t>
            </w:r>
          </w:p>
        </w:tc>
        <w:tc>
          <w:tcPr>
            <w:tcW w:w="3814" w:type="dxa"/>
            <w:tcBorders>
              <w:top w:val="single" w:sz="4" w:space="0" w:color="000000"/>
              <w:left w:val="single" w:sz="4" w:space="0" w:color="000000"/>
              <w:bottom w:val="single" w:sz="4" w:space="0" w:color="000000"/>
            </w:tcBorders>
            <w:shd w:val="clear" w:color="auto" w:fill="auto"/>
            <w:vAlign w:val="center"/>
          </w:tcPr>
          <w:p w14:paraId="2D56B0B0" w14:textId="77777777" w:rsidR="00024308" w:rsidRDefault="00024308" w:rsidP="00086074">
            <w:pPr>
              <w:spacing w:line="100" w:lineRule="atLeast"/>
              <w:ind w:right="42"/>
              <w:jc w:val="center"/>
            </w:pPr>
            <w:r>
              <w:rPr>
                <w:b/>
                <w:color w:val="000000"/>
                <w:sz w:val="20"/>
                <w:szCs w:val="22"/>
                <w:lang w:eastAsia="ar-SA"/>
              </w:rPr>
              <w:t xml:space="preserve">Коммунальные услуги </w:t>
            </w:r>
          </w:p>
        </w:tc>
        <w:tc>
          <w:tcPr>
            <w:tcW w:w="2292" w:type="dxa"/>
            <w:tcBorders>
              <w:top w:val="single" w:sz="4" w:space="0" w:color="000000"/>
              <w:left w:val="single" w:sz="4" w:space="0" w:color="000000"/>
              <w:bottom w:val="single" w:sz="4" w:space="0" w:color="000000"/>
            </w:tcBorders>
            <w:shd w:val="clear" w:color="auto" w:fill="auto"/>
            <w:vAlign w:val="center"/>
          </w:tcPr>
          <w:p w14:paraId="71C51C96" w14:textId="77777777" w:rsidR="00024308" w:rsidRDefault="00024308" w:rsidP="00086074">
            <w:pPr>
              <w:spacing w:line="100" w:lineRule="atLeast"/>
              <w:ind w:left="8"/>
              <w:jc w:val="center"/>
            </w:pPr>
            <w:r>
              <w:rPr>
                <w:b/>
                <w:color w:val="000000"/>
                <w:sz w:val="20"/>
                <w:szCs w:val="22"/>
                <w:lang w:eastAsia="ar-SA"/>
              </w:rPr>
              <w:t>Ед. изм.</w:t>
            </w:r>
          </w:p>
        </w:tc>
        <w:tc>
          <w:tcPr>
            <w:tcW w:w="3461" w:type="dxa"/>
            <w:tcBorders>
              <w:top w:val="single" w:sz="4" w:space="0" w:color="000000"/>
              <w:left w:val="single" w:sz="4" w:space="0" w:color="000000"/>
              <w:bottom w:val="single" w:sz="4" w:space="0" w:color="000000"/>
              <w:right w:val="single" w:sz="1" w:space="0" w:color="000000"/>
            </w:tcBorders>
            <w:shd w:val="clear" w:color="auto" w:fill="auto"/>
          </w:tcPr>
          <w:p w14:paraId="31E69FBA" w14:textId="77777777" w:rsidR="00024308" w:rsidRDefault="00024308" w:rsidP="00086074">
            <w:pPr>
              <w:spacing w:line="100" w:lineRule="atLeast"/>
              <w:ind w:left="12"/>
              <w:jc w:val="center"/>
            </w:pPr>
            <w:r>
              <w:rPr>
                <w:b/>
                <w:color w:val="000000"/>
                <w:sz w:val="20"/>
                <w:szCs w:val="22"/>
                <w:lang w:eastAsia="ar-SA"/>
              </w:rPr>
              <w:t>Тариф</w:t>
            </w:r>
          </w:p>
          <w:p w14:paraId="778A7883" w14:textId="77777777" w:rsidR="00024308" w:rsidRDefault="00024308" w:rsidP="00086074">
            <w:pPr>
              <w:spacing w:line="100" w:lineRule="atLeast"/>
              <w:jc w:val="center"/>
            </w:pPr>
            <w:r>
              <w:rPr>
                <w:color w:val="000000"/>
                <w:sz w:val="20"/>
                <w:szCs w:val="22"/>
                <w:lang w:eastAsia="ar-SA"/>
              </w:rPr>
              <w:t>(руб. за 1 кв/ч, куб. м, Гкал)</w:t>
            </w:r>
          </w:p>
        </w:tc>
      </w:tr>
      <w:tr w:rsidR="00024308" w14:paraId="39062535" w14:textId="77777777" w:rsidTr="00086074">
        <w:tc>
          <w:tcPr>
            <w:tcW w:w="649" w:type="dxa"/>
            <w:tcBorders>
              <w:top w:val="single" w:sz="4" w:space="0" w:color="000000"/>
              <w:left w:val="single" w:sz="4" w:space="0" w:color="000000"/>
              <w:bottom w:val="single" w:sz="4" w:space="0" w:color="000000"/>
            </w:tcBorders>
            <w:shd w:val="clear" w:color="auto" w:fill="auto"/>
            <w:vAlign w:val="center"/>
          </w:tcPr>
          <w:p w14:paraId="68733E26" w14:textId="77777777" w:rsidR="00024308" w:rsidRDefault="00024308" w:rsidP="00086074">
            <w:pPr>
              <w:spacing w:line="100" w:lineRule="atLeast"/>
              <w:ind w:left="9"/>
              <w:jc w:val="center"/>
            </w:pPr>
            <w:r>
              <w:rPr>
                <w:color w:val="000000"/>
                <w:sz w:val="20"/>
                <w:szCs w:val="22"/>
                <w:lang w:eastAsia="ar-SA"/>
              </w:rPr>
              <w:t>1</w:t>
            </w:r>
          </w:p>
        </w:tc>
        <w:tc>
          <w:tcPr>
            <w:tcW w:w="3814" w:type="dxa"/>
            <w:tcBorders>
              <w:top w:val="single" w:sz="4" w:space="0" w:color="000000"/>
              <w:left w:val="single" w:sz="4" w:space="0" w:color="000000"/>
              <w:bottom w:val="single" w:sz="4" w:space="0" w:color="000000"/>
            </w:tcBorders>
            <w:shd w:val="clear" w:color="auto" w:fill="auto"/>
            <w:vAlign w:val="center"/>
          </w:tcPr>
          <w:p w14:paraId="282426DA" w14:textId="77777777" w:rsidR="00024308" w:rsidRDefault="00024308" w:rsidP="00086074">
            <w:pPr>
              <w:spacing w:line="100" w:lineRule="atLeast"/>
              <w:ind w:left="1"/>
            </w:pPr>
            <w:r>
              <w:rPr>
                <w:color w:val="000000"/>
                <w:sz w:val="20"/>
                <w:szCs w:val="22"/>
                <w:lang w:eastAsia="ar-SA"/>
              </w:rPr>
              <w:t>Электроснабжение</w:t>
            </w:r>
          </w:p>
        </w:tc>
        <w:tc>
          <w:tcPr>
            <w:tcW w:w="2292" w:type="dxa"/>
            <w:tcBorders>
              <w:top w:val="single" w:sz="4" w:space="0" w:color="000000"/>
              <w:left w:val="single" w:sz="4" w:space="0" w:color="000000"/>
              <w:bottom w:val="single" w:sz="4" w:space="0" w:color="000000"/>
            </w:tcBorders>
            <w:shd w:val="clear" w:color="auto" w:fill="auto"/>
            <w:vAlign w:val="center"/>
          </w:tcPr>
          <w:p w14:paraId="0DF33404" w14:textId="77777777" w:rsidR="00024308" w:rsidRDefault="00024308" w:rsidP="00086074">
            <w:pPr>
              <w:spacing w:line="100" w:lineRule="atLeast"/>
              <w:ind w:left="7"/>
              <w:jc w:val="center"/>
            </w:pPr>
            <w:r>
              <w:rPr>
                <w:color w:val="000000"/>
                <w:sz w:val="20"/>
                <w:szCs w:val="22"/>
                <w:lang w:eastAsia="ar-SA"/>
              </w:rPr>
              <w:t>1 кВт/ч</w:t>
            </w:r>
          </w:p>
        </w:tc>
        <w:tc>
          <w:tcPr>
            <w:tcW w:w="3461" w:type="dxa"/>
            <w:tcBorders>
              <w:top w:val="single" w:sz="4" w:space="0" w:color="000000"/>
              <w:left w:val="single" w:sz="4" w:space="0" w:color="000000"/>
              <w:bottom w:val="single" w:sz="4" w:space="0" w:color="000000"/>
              <w:right w:val="single" w:sz="1" w:space="0" w:color="000000"/>
            </w:tcBorders>
            <w:shd w:val="clear" w:color="auto" w:fill="auto"/>
            <w:vAlign w:val="center"/>
          </w:tcPr>
          <w:p w14:paraId="461F477B" w14:textId="77777777" w:rsidR="00024308" w:rsidRDefault="00024308" w:rsidP="00086074">
            <w:pPr>
              <w:spacing w:line="100" w:lineRule="atLeast"/>
            </w:pPr>
            <w:r>
              <w:rPr>
                <w:color w:val="000000"/>
                <w:sz w:val="20"/>
                <w:szCs w:val="22"/>
                <w:lang w:eastAsia="ar-SA"/>
              </w:rPr>
              <w:t>По установленным тарифам</w:t>
            </w:r>
          </w:p>
        </w:tc>
      </w:tr>
      <w:tr w:rsidR="00024308" w14:paraId="27AC1DFB" w14:textId="77777777" w:rsidTr="00086074">
        <w:tc>
          <w:tcPr>
            <w:tcW w:w="649" w:type="dxa"/>
            <w:tcBorders>
              <w:top w:val="single" w:sz="4" w:space="0" w:color="000000"/>
              <w:left w:val="single" w:sz="4" w:space="0" w:color="000000"/>
              <w:bottom w:val="single" w:sz="4" w:space="0" w:color="000000"/>
            </w:tcBorders>
            <w:shd w:val="clear" w:color="auto" w:fill="auto"/>
            <w:vAlign w:val="center"/>
          </w:tcPr>
          <w:p w14:paraId="3BCE2ED5" w14:textId="77777777" w:rsidR="00024308" w:rsidRDefault="00024308" w:rsidP="00086074">
            <w:pPr>
              <w:spacing w:line="100" w:lineRule="atLeast"/>
              <w:ind w:left="9"/>
              <w:jc w:val="center"/>
            </w:pPr>
            <w:r>
              <w:rPr>
                <w:color w:val="000000"/>
                <w:sz w:val="20"/>
                <w:szCs w:val="22"/>
                <w:lang w:eastAsia="ar-SA"/>
              </w:rPr>
              <w:t>2</w:t>
            </w:r>
          </w:p>
        </w:tc>
        <w:tc>
          <w:tcPr>
            <w:tcW w:w="3814" w:type="dxa"/>
            <w:tcBorders>
              <w:top w:val="single" w:sz="4" w:space="0" w:color="000000"/>
              <w:left w:val="single" w:sz="4" w:space="0" w:color="000000"/>
              <w:bottom w:val="single" w:sz="4" w:space="0" w:color="000000"/>
            </w:tcBorders>
            <w:shd w:val="clear" w:color="auto" w:fill="auto"/>
            <w:vAlign w:val="center"/>
          </w:tcPr>
          <w:p w14:paraId="6FE76D47" w14:textId="77777777" w:rsidR="00024308" w:rsidRDefault="00024308" w:rsidP="00086074">
            <w:pPr>
              <w:spacing w:line="100" w:lineRule="atLeast"/>
              <w:ind w:left="1"/>
            </w:pPr>
            <w:r>
              <w:rPr>
                <w:color w:val="000000"/>
                <w:sz w:val="20"/>
                <w:szCs w:val="22"/>
                <w:lang w:eastAsia="ar-SA"/>
              </w:rPr>
              <w:t>Водоснабжение, водоотведение</w:t>
            </w:r>
          </w:p>
        </w:tc>
        <w:tc>
          <w:tcPr>
            <w:tcW w:w="2292" w:type="dxa"/>
            <w:tcBorders>
              <w:top w:val="single" w:sz="4" w:space="0" w:color="000000"/>
              <w:left w:val="single" w:sz="4" w:space="0" w:color="000000"/>
              <w:bottom w:val="single" w:sz="4" w:space="0" w:color="000000"/>
            </w:tcBorders>
            <w:shd w:val="clear" w:color="auto" w:fill="auto"/>
            <w:vAlign w:val="center"/>
          </w:tcPr>
          <w:p w14:paraId="1C583D13" w14:textId="77777777" w:rsidR="00024308" w:rsidRDefault="00024308" w:rsidP="00086074">
            <w:pPr>
              <w:spacing w:line="100" w:lineRule="atLeast"/>
              <w:ind w:left="7"/>
              <w:jc w:val="center"/>
            </w:pPr>
            <w:r>
              <w:rPr>
                <w:color w:val="000000"/>
                <w:sz w:val="20"/>
                <w:szCs w:val="22"/>
                <w:lang w:eastAsia="ar-SA"/>
              </w:rPr>
              <w:t>1 куб. м</w:t>
            </w:r>
          </w:p>
        </w:tc>
        <w:tc>
          <w:tcPr>
            <w:tcW w:w="3461" w:type="dxa"/>
            <w:tcBorders>
              <w:top w:val="single" w:sz="4" w:space="0" w:color="000000"/>
              <w:left w:val="single" w:sz="4" w:space="0" w:color="000000"/>
              <w:bottom w:val="single" w:sz="4" w:space="0" w:color="000000"/>
              <w:right w:val="single" w:sz="1" w:space="0" w:color="000000"/>
            </w:tcBorders>
            <w:shd w:val="clear" w:color="auto" w:fill="auto"/>
            <w:vAlign w:val="center"/>
          </w:tcPr>
          <w:p w14:paraId="002BB42F" w14:textId="77777777" w:rsidR="00024308" w:rsidRDefault="00024308" w:rsidP="00086074">
            <w:pPr>
              <w:spacing w:line="100" w:lineRule="atLeast"/>
            </w:pPr>
            <w:r>
              <w:rPr>
                <w:color w:val="000000"/>
                <w:sz w:val="20"/>
                <w:szCs w:val="22"/>
                <w:lang w:eastAsia="ar-SA"/>
              </w:rPr>
              <w:t>По установленным тарифам</w:t>
            </w:r>
          </w:p>
        </w:tc>
      </w:tr>
      <w:tr w:rsidR="00024308" w14:paraId="02CBB32F" w14:textId="77777777" w:rsidTr="00086074">
        <w:tc>
          <w:tcPr>
            <w:tcW w:w="649" w:type="dxa"/>
            <w:tcBorders>
              <w:top w:val="single" w:sz="4" w:space="0" w:color="000000"/>
              <w:left w:val="single" w:sz="4" w:space="0" w:color="000000"/>
              <w:bottom w:val="single" w:sz="4" w:space="0" w:color="000000"/>
            </w:tcBorders>
            <w:shd w:val="clear" w:color="auto" w:fill="auto"/>
            <w:vAlign w:val="center"/>
          </w:tcPr>
          <w:p w14:paraId="1106F4CA" w14:textId="77777777" w:rsidR="00024308" w:rsidRDefault="00024308" w:rsidP="00086074">
            <w:pPr>
              <w:spacing w:line="100" w:lineRule="atLeast"/>
              <w:ind w:left="9"/>
              <w:jc w:val="center"/>
            </w:pPr>
            <w:r>
              <w:rPr>
                <w:color w:val="000000"/>
                <w:sz w:val="20"/>
                <w:szCs w:val="22"/>
                <w:lang w:eastAsia="ar-SA"/>
              </w:rPr>
              <w:t>3</w:t>
            </w:r>
          </w:p>
        </w:tc>
        <w:tc>
          <w:tcPr>
            <w:tcW w:w="3814" w:type="dxa"/>
            <w:tcBorders>
              <w:top w:val="single" w:sz="4" w:space="0" w:color="000000"/>
              <w:left w:val="single" w:sz="4" w:space="0" w:color="000000"/>
              <w:bottom w:val="single" w:sz="4" w:space="0" w:color="000000"/>
            </w:tcBorders>
            <w:shd w:val="clear" w:color="auto" w:fill="auto"/>
            <w:vAlign w:val="center"/>
          </w:tcPr>
          <w:p w14:paraId="52E999A3" w14:textId="77777777" w:rsidR="00024308" w:rsidRDefault="00024308" w:rsidP="00086074">
            <w:pPr>
              <w:spacing w:line="100" w:lineRule="atLeast"/>
              <w:ind w:left="1"/>
            </w:pPr>
            <w:r>
              <w:rPr>
                <w:color w:val="000000"/>
                <w:sz w:val="20"/>
                <w:szCs w:val="22"/>
                <w:lang w:eastAsia="ar-SA"/>
              </w:rPr>
              <w:t>Газоснабжение</w:t>
            </w:r>
          </w:p>
        </w:tc>
        <w:tc>
          <w:tcPr>
            <w:tcW w:w="2292" w:type="dxa"/>
            <w:tcBorders>
              <w:top w:val="single" w:sz="4" w:space="0" w:color="000000"/>
              <w:left w:val="single" w:sz="4" w:space="0" w:color="000000"/>
              <w:bottom w:val="single" w:sz="4" w:space="0" w:color="000000"/>
            </w:tcBorders>
            <w:shd w:val="clear" w:color="auto" w:fill="auto"/>
            <w:vAlign w:val="center"/>
          </w:tcPr>
          <w:p w14:paraId="66B7DB27" w14:textId="77777777" w:rsidR="00024308" w:rsidRDefault="00024308" w:rsidP="00086074">
            <w:pPr>
              <w:spacing w:line="100" w:lineRule="atLeast"/>
              <w:ind w:left="7"/>
              <w:jc w:val="center"/>
            </w:pPr>
            <w:r>
              <w:rPr>
                <w:color w:val="000000"/>
                <w:sz w:val="20"/>
                <w:szCs w:val="22"/>
                <w:lang w:eastAsia="ar-SA"/>
              </w:rPr>
              <w:t>1 куб. м</w:t>
            </w:r>
          </w:p>
        </w:tc>
        <w:tc>
          <w:tcPr>
            <w:tcW w:w="3461" w:type="dxa"/>
            <w:tcBorders>
              <w:top w:val="single" w:sz="4" w:space="0" w:color="000000"/>
              <w:left w:val="single" w:sz="4" w:space="0" w:color="000000"/>
              <w:bottom w:val="single" w:sz="4" w:space="0" w:color="000000"/>
              <w:right w:val="single" w:sz="1" w:space="0" w:color="000000"/>
            </w:tcBorders>
            <w:shd w:val="clear" w:color="auto" w:fill="auto"/>
            <w:vAlign w:val="center"/>
          </w:tcPr>
          <w:p w14:paraId="365F5850" w14:textId="77777777" w:rsidR="00024308" w:rsidRDefault="00024308" w:rsidP="00086074">
            <w:pPr>
              <w:spacing w:line="100" w:lineRule="atLeast"/>
            </w:pPr>
            <w:r>
              <w:rPr>
                <w:color w:val="000000"/>
                <w:sz w:val="20"/>
                <w:szCs w:val="22"/>
                <w:lang w:eastAsia="ar-SA"/>
              </w:rPr>
              <w:t>По установленным тарифам</w:t>
            </w:r>
          </w:p>
        </w:tc>
      </w:tr>
    </w:tbl>
    <w:p w14:paraId="5BA5B570" w14:textId="77777777" w:rsidR="00024308" w:rsidRPr="00CF7E43" w:rsidRDefault="00024308" w:rsidP="00916DEA">
      <w:pPr>
        <w:mirrorIndents/>
        <w:jc w:val="center"/>
        <w:rPr>
          <w:sz w:val="22"/>
          <w:szCs w:val="22"/>
        </w:rPr>
      </w:pPr>
    </w:p>
    <w:p w14:paraId="7F2E7FB3" w14:textId="77777777" w:rsidR="00024308" w:rsidRPr="00CF7E43" w:rsidRDefault="00024308" w:rsidP="00916FE1">
      <w:pPr>
        <w:pStyle w:val="310"/>
        <w:mirrorIndents/>
        <w:jc w:val="right"/>
      </w:pPr>
      <w:r w:rsidRPr="00CF7E43">
        <w:rPr>
          <w:rFonts w:eastAsia="Arial" w:cs="Courier New"/>
          <w:bCs/>
          <w:sz w:val="20"/>
          <w:szCs w:val="20"/>
        </w:rPr>
        <w:t>Приложение № 5</w:t>
      </w:r>
    </w:p>
    <w:p w14:paraId="35E5EA18" w14:textId="77777777" w:rsidR="00024308" w:rsidRPr="00CF7E43" w:rsidRDefault="00024308" w:rsidP="00916FE1">
      <w:pPr>
        <w:pStyle w:val="310"/>
        <w:mirrorIndents/>
        <w:jc w:val="right"/>
      </w:pPr>
      <w:r w:rsidRPr="00CF7E43">
        <w:rPr>
          <w:rFonts w:eastAsia="Arial" w:cs="Courier New"/>
          <w:bCs/>
          <w:sz w:val="20"/>
          <w:szCs w:val="20"/>
        </w:rPr>
        <w:t>к Договору управления многоквартирным домом</w:t>
      </w:r>
    </w:p>
    <w:p w14:paraId="50525C21" w14:textId="1B78F62D" w:rsidR="00024308" w:rsidRDefault="00024308" w:rsidP="00860289">
      <w:pPr>
        <w:keepNext/>
        <w:mirrorIndents/>
        <w:jc w:val="right"/>
        <w:rPr>
          <w:rFonts w:eastAsia="Arial" w:cs="Courier New"/>
          <w:bCs/>
          <w:color w:val="FF0000"/>
          <w:kern w:val="1"/>
          <w:sz w:val="20"/>
          <w:szCs w:val="20"/>
        </w:rPr>
      </w:pPr>
      <w:r w:rsidRPr="00B1793E">
        <w:rPr>
          <w:rFonts w:eastAsia="Arial" w:cs="Courier New"/>
          <w:bCs/>
          <w:noProof/>
          <w:color w:val="FF0000"/>
          <w:kern w:val="1"/>
          <w:sz w:val="20"/>
          <w:szCs w:val="20"/>
        </w:rPr>
        <w:t>№ 4 по ул. Молочи</w:t>
      </w:r>
      <w:r w:rsidR="00837E31">
        <w:rPr>
          <w:rFonts w:eastAsia="Arial" w:cs="Courier New"/>
          <w:bCs/>
          <w:noProof/>
          <w:color w:val="FF0000"/>
          <w:kern w:val="1"/>
          <w:sz w:val="20"/>
          <w:szCs w:val="20"/>
        </w:rPr>
        <w:t>н</w:t>
      </w:r>
      <w:r w:rsidRPr="00B1793E">
        <w:rPr>
          <w:rFonts w:eastAsia="Arial" w:cs="Courier New"/>
          <w:bCs/>
          <w:noProof/>
          <w:color w:val="FF0000"/>
          <w:kern w:val="1"/>
          <w:sz w:val="20"/>
          <w:szCs w:val="20"/>
        </w:rPr>
        <w:t>ского в г. Калининграде</w:t>
      </w:r>
    </w:p>
    <w:p w14:paraId="02A54DC9" w14:textId="77777777" w:rsidR="00024308" w:rsidRPr="00CF7E43" w:rsidRDefault="00024308" w:rsidP="00916DEA">
      <w:pPr>
        <w:keepNext/>
        <w:mirrorIndents/>
        <w:jc w:val="center"/>
      </w:pPr>
      <w:r>
        <w:rPr>
          <w:rFonts w:eastAsia="Arial" w:cs="Courier New"/>
          <w:b/>
          <w:bCs/>
          <w:sz w:val="20"/>
          <w:szCs w:val="20"/>
        </w:rPr>
        <w:t xml:space="preserve">Перечень </w:t>
      </w:r>
      <w:r w:rsidRPr="00CF7E43">
        <w:rPr>
          <w:rFonts w:eastAsia="Arial" w:cs="Courier New"/>
          <w:b/>
          <w:bCs/>
          <w:sz w:val="20"/>
          <w:szCs w:val="20"/>
        </w:rPr>
        <w:t>коммунальных услуг</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68"/>
        <w:gridCol w:w="4292"/>
        <w:gridCol w:w="5157"/>
      </w:tblGrid>
      <w:tr w:rsidR="00024308" w:rsidRPr="00CF7E43" w14:paraId="20B62631" w14:textId="77777777">
        <w:trPr>
          <w:trHeight w:val="23"/>
        </w:trPr>
        <w:tc>
          <w:tcPr>
            <w:tcW w:w="768" w:type="dxa"/>
            <w:tcBorders>
              <w:top w:val="single" w:sz="1" w:space="0" w:color="000000"/>
              <w:left w:val="single" w:sz="1" w:space="0" w:color="000000"/>
              <w:bottom w:val="single" w:sz="1" w:space="0" w:color="000000"/>
            </w:tcBorders>
            <w:shd w:val="clear" w:color="auto" w:fill="auto"/>
            <w:vAlign w:val="center"/>
          </w:tcPr>
          <w:p w14:paraId="1AA5CBCC" w14:textId="77777777" w:rsidR="00024308" w:rsidRPr="00CF7E43" w:rsidRDefault="00024308" w:rsidP="00916DEA">
            <w:pPr>
              <w:pStyle w:val="ad"/>
              <w:mirrorIndents/>
              <w:jc w:val="center"/>
            </w:pPr>
            <w:r w:rsidRPr="00CF7E43">
              <w:rPr>
                <w:rFonts w:eastAsia="Times New Roman"/>
                <w:b/>
                <w:bCs/>
                <w:sz w:val="18"/>
                <w:szCs w:val="18"/>
              </w:rPr>
              <w:t xml:space="preserve">№№ </w:t>
            </w:r>
            <w:r w:rsidRPr="00CF7E43">
              <w:rPr>
                <w:b/>
                <w:bCs/>
                <w:sz w:val="18"/>
                <w:szCs w:val="18"/>
              </w:rPr>
              <w:t>п/п</w:t>
            </w:r>
          </w:p>
        </w:tc>
        <w:tc>
          <w:tcPr>
            <w:tcW w:w="4292" w:type="dxa"/>
            <w:tcBorders>
              <w:top w:val="single" w:sz="1" w:space="0" w:color="000000"/>
              <w:left w:val="single" w:sz="1" w:space="0" w:color="000000"/>
              <w:bottom w:val="single" w:sz="1" w:space="0" w:color="000000"/>
            </w:tcBorders>
            <w:shd w:val="clear" w:color="auto" w:fill="auto"/>
            <w:vAlign w:val="center"/>
          </w:tcPr>
          <w:p w14:paraId="6588184B" w14:textId="77777777" w:rsidR="00024308" w:rsidRPr="00CF7E43" w:rsidRDefault="00024308" w:rsidP="00916DEA">
            <w:pPr>
              <w:pStyle w:val="ad"/>
              <w:mirrorIndents/>
              <w:jc w:val="center"/>
            </w:pPr>
            <w:r w:rsidRPr="00CF7E43">
              <w:rPr>
                <w:b/>
                <w:bCs/>
                <w:sz w:val="18"/>
                <w:szCs w:val="18"/>
              </w:rPr>
              <w:t>Вид коммунальной услуги</w:t>
            </w:r>
          </w:p>
        </w:tc>
        <w:tc>
          <w:tcPr>
            <w:tcW w:w="515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118D528" w14:textId="77777777" w:rsidR="00024308" w:rsidRPr="00CF7E43" w:rsidRDefault="00024308" w:rsidP="00916DEA">
            <w:pPr>
              <w:pStyle w:val="ad"/>
              <w:mirrorIndents/>
              <w:jc w:val="center"/>
            </w:pPr>
            <w:r w:rsidRPr="00CF7E43">
              <w:rPr>
                <w:b/>
                <w:bCs/>
                <w:sz w:val="18"/>
                <w:szCs w:val="18"/>
              </w:rPr>
              <w:t>Наличие</w:t>
            </w:r>
          </w:p>
        </w:tc>
      </w:tr>
      <w:tr w:rsidR="00024308" w:rsidRPr="00CF7E43" w14:paraId="48B6FFCB" w14:textId="77777777">
        <w:trPr>
          <w:trHeight w:val="23"/>
        </w:trPr>
        <w:tc>
          <w:tcPr>
            <w:tcW w:w="768" w:type="dxa"/>
            <w:tcBorders>
              <w:left w:val="single" w:sz="1" w:space="0" w:color="000000"/>
              <w:bottom w:val="single" w:sz="1" w:space="0" w:color="000000"/>
            </w:tcBorders>
            <w:shd w:val="clear" w:color="auto" w:fill="auto"/>
            <w:vAlign w:val="center"/>
          </w:tcPr>
          <w:p w14:paraId="06E3E44B" w14:textId="77777777" w:rsidR="00024308" w:rsidRPr="00CF7E43" w:rsidRDefault="00024308" w:rsidP="00916DEA">
            <w:pPr>
              <w:pStyle w:val="ad"/>
              <w:mirrorIndents/>
              <w:jc w:val="center"/>
            </w:pPr>
            <w:r w:rsidRPr="00CF7E43">
              <w:rPr>
                <w:sz w:val="18"/>
                <w:szCs w:val="18"/>
              </w:rPr>
              <w:t>1.</w:t>
            </w:r>
          </w:p>
        </w:tc>
        <w:tc>
          <w:tcPr>
            <w:tcW w:w="4292" w:type="dxa"/>
            <w:tcBorders>
              <w:left w:val="single" w:sz="1" w:space="0" w:color="000000"/>
              <w:bottom w:val="single" w:sz="1" w:space="0" w:color="000000"/>
            </w:tcBorders>
            <w:shd w:val="clear" w:color="auto" w:fill="auto"/>
            <w:vAlign w:val="center"/>
          </w:tcPr>
          <w:p w14:paraId="6FB9D774" w14:textId="77777777" w:rsidR="00024308" w:rsidRPr="00CF7E43" w:rsidRDefault="00024308" w:rsidP="00916DEA">
            <w:pPr>
              <w:pStyle w:val="ad"/>
              <w:mirrorIndents/>
              <w:jc w:val="center"/>
            </w:pPr>
            <w:r w:rsidRPr="00CF7E43">
              <w:rPr>
                <w:sz w:val="18"/>
                <w:szCs w:val="18"/>
              </w:rPr>
              <w:t>Холодное водоснабжение</w:t>
            </w:r>
          </w:p>
        </w:tc>
        <w:tc>
          <w:tcPr>
            <w:tcW w:w="5157" w:type="dxa"/>
            <w:tcBorders>
              <w:left w:val="single" w:sz="1" w:space="0" w:color="000000"/>
              <w:bottom w:val="single" w:sz="1" w:space="0" w:color="000000"/>
              <w:right w:val="single" w:sz="1" w:space="0" w:color="000000"/>
            </w:tcBorders>
            <w:shd w:val="clear" w:color="auto" w:fill="auto"/>
            <w:vAlign w:val="center"/>
          </w:tcPr>
          <w:p w14:paraId="478B5E8C" w14:textId="77777777" w:rsidR="00024308" w:rsidRPr="00CF7E43" w:rsidRDefault="00024308" w:rsidP="00916DEA">
            <w:pPr>
              <w:pStyle w:val="ad"/>
              <w:snapToGrid w:val="0"/>
              <w:mirrorIndents/>
              <w:jc w:val="center"/>
            </w:pPr>
            <w:r w:rsidRPr="00CF7E43">
              <w:rPr>
                <w:sz w:val="18"/>
                <w:szCs w:val="18"/>
              </w:rPr>
              <w:t>+</w:t>
            </w:r>
          </w:p>
        </w:tc>
      </w:tr>
      <w:tr w:rsidR="00024308" w:rsidRPr="00CF7E43" w14:paraId="572E34ED" w14:textId="77777777">
        <w:trPr>
          <w:trHeight w:val="23"/>
        </w:trPr>
        <w:tc>
          <w:tcPr>
            <w:tcW w:w="768" w:type="dxa"/>
            <w:tcBorders>
              <w:left w:val="single" w:sz="1" w:space="0" w:color="000000"/>
              <w:bottom w:val="single" w:sz="1" w:space="0" w:color="000000"/>
            </w:tcBorders>
            <w:shd w:val="clear" w:color="auto" w:fill="auto"/>
            <w:vAlign w:val="center"/>
          </w:tcPr>
          <w:p w14:paraId="2F7FEDE8" w14:textId="77777777" w:rsidR="00024308" w:rsidRPr="00CF7E43" w:rsidRDefault="00024308" w:rsidP="00916DEA">
            <w:pPr>
              <w:pStyle w:val="ad"/>
              <w:mirrorIndents/>
              <w:jc w:val="center"/>
            </w:pPr>
            <w:r w:rsidRPr="00CF7E43">
              <w:rPr>
                <w:sz w:val="18"/>
                <w:szCs w:val="18"/>
              </w:rPr>
              <w:t>2.</w:t>
            </w:r>
          </w:p>
        </w:tc>
        <w:tc>
          <w:tcPr>
            <w:tcW w:w="4292" w:type="dxa"/>
            <w:tcBorders>
              <w:left w:val="single" w:sz="1" w:space="0" w:color="000000"/>
              <w:bottom w:val="single" w:sz="1" w:space="0" w:color="000000"/>
            </w:tcBorders>
            <w:shd w:val="clear" w:color="auto" w:fill="auto"/>
            <w:vAlign w:val="center"/>
          </w:tcPr>
          <w:p w14:paraId="59D6AAFB" w14:textId="77777777" w:rsidR="00024308" w:rsidRPr="00CF7E43" w:rsidRDefault="00024308" w:rsidP="00916DEA">
            <w:pPr>
              <w:pStyle w:val="ad"/>
              <w:mirrorIndents/>
              <w:jc w:val="center"/>
            </w:pPr>
            <w:r w:rsidRPr="00CF7E43">
              <w:rPr>
                <w:sz w:val="18"/>
                <w:szCs w:val="18"/>
              </w:rPr>
              <w:t>Горячее водоснабжение</w:t>
            </w:r>
          </w:p>
        </w:tc>
        <w:tc>
          <w:tcPr>
            <w:tcW w:w="5157" w:type="dxa"/>
            <w:tcBorders>
              <w:left w:val="single" w:sz="1" w:space="0" w:color="000000"/>
              <w:bottom w:val="single" w:sz="1" w:space="0" w:color="000000"/>
              <w:right w:val="single" w:sz="1" w:space="0" w:color="000000"/>
            </w:tcBorders>
            <w:shd w:val="clear" w:color="auto" w:fill="auto"/>
            <w:vAlign w:val="center"/>
          </w:tcPr>
          <w:p w14:paraId="1B6A46E3" w14:textId="77777777" w:rsidR="00024308" w:rsidRPr="00CF7E43" w:rsidRDefault="00024308" w:rsidP="00916DEA">
            <w:pPr>
              <w:pStyle w:val="ad"/>
              <w:snapToGrid w:val="0"/>
              <w:mirrorIndents/>
              <w:jc w:val="center"/>
            </w:pPr>
            <w:r w:rsidRPr="00CF7E43">
              <w:rPr>
                <w:sz w:val="18"/>
                <w:szCs w:val="18"/>
              </w:rPr>
              <w:t>-</w:t>
            </w:r>
          </w:p>
        </w:tc>
      </w:tr>
      <w:tr w:rsidR="00024308" w:rsidRPr="00CF7E43" w14:paraId="5A8D8140" w14:textId="77777777">
        <w:trPr>
          <w:trHeight w:val="23"/>
        </w:trPr>
        <w:tc>
          <w:tcPr>
            <w:tcW w:w="768" w:type="dxa"/>
            <w:tcBorders>
              <w:left w:val="single" w:sz="1" w:space="0" w:color="000000"/>
              <w:bottom w:val="single" w:sz="1" w:space="0" w:color="000000"/>
            </w:tcBorders>
            <w:shd w:val="clear" w:color="auto" w:fill="auto"/>
            <w:vAlign w:val="center"/>
          </w:tcPr>
          <w:p w14:paraId="22B1465C" w14:textId="77777777" w:rsidR="00024308" w:rsidRPr="00CF7E43" w:rsidRDefault="00024308" w:rsidP="00916DEA">
            <w:pPr>
              <w:pStyle w:val="ad"/>
              <w:mirrorIndents/>
              <w:jc w:val="center"/>
            </w:pPr>
            <w:r w:rsidRPr="00CF7E43">
              <w:rPr>
                <w:sz w:val="18"/>
                <w:szCs w:val="18"/>
              </w:rPr>
              <w:t>3.</w:t>
            </w:r>
          </w:p>
        </w:tc>
        <w:tc>
          <w:tcPr>
            <w:tcW w:w="4292" w:type="dxa"/>
            <w:tcBorders>
              <w:left w:val="single" w:sz="1" w:space="0" w:color="000000"/>
              <w:bottom w:val="single" w:sz="1" w:space="0" w:color="000000"/>
            </w:tcBorders>
            <w:shd w:val="clear" w:color="auto" w:fill="auto"/>
            <w:vAlign w:val="center"/>
          </w:tcPr>
          <w:p w14:paraId="05E4FE3C" w14:textId="77777777" w:rsidR="00024308" w:rsidRPr="00CF7E43" w:rsidRDefault="00024308" w:rsidP="00916DEA">
            <w:pPr>
              <w:pStyle w:val="ad"/>
              <w:mirrorIndents/>
              <w:jc w:val="center"/>
            </w:pPr>
            <w:r w:rsidRPr="00CF7E43">
              <w:rPr>
                <w:sz w:val="18"/>
                <w:szCs w:val="18"/>
              </w:rPr>
              <w:t>Теплоноситель в виде горячей воды в открытых системах теплоснабжения</w:t>
            </w:r>
          </w:p>
        </w:tc>
        <w:tc>
          <w:tcPr>
            <w:tcW w:w="5157" w:type="dxa"/>
            <w:tcBorders>
              <w:left w:val="single" w:sz="1" w:space="0" w:color="000000"/>
              <w:bottom w:val="single" w:sz="1" w:space="0" w:color="000000"/>
              <w:right w:val="single" w:sz="1" w:space="0" w:color="000000"/>
            </w:tcBorders>
            <w:shd w:val="clear" w:color="auto" w:fill="auto"/>
            <w:vAlign w:val="center"/>
          </w:tcPr>
          <w:p w14:paraId="3CF9E9DC" w14:textId="77777777" w:rsidR="00024308" w:rsidRPr="00CF7E43" w:rsidRDefault="00024308" w:rsidP="00916DEA">
            <w:pPr>
              <w:pStyle w:val="ad"/>
              <w:snapToGrid w:val="0"/>
              <w:mirrorIndents/>
              <w:jc w:val="center"/>
            </w:pPr>
            <w:r w:rsidRPr="00CF7E43">
              <w:rPr>
                <w:sz w:val="18"/>
                <w:szCs w:val="18"/>
              </w:rPr>
              <w:t>-</w:t>
            </w:r>
          </w:p>
        </w:tc>
      </w:tr>
      <w:tr w:rsidR="00024308" w:rsidRPr="00CF7E43" w14:paraId="1A708C10" w14:textId="77777777">
        <w:trPr>
          <w:trHeight w:val="23"/>
        </w:trPr>
        <w:tc>
          <w:tcPr>
            <w:tcW w:w="768" w:type="dxa"/>
            <w:tcBorders>
              <w:left w:val="single" w:sz="1" w:space="0" w:color="000000"/>
              <w:bottom w:val="single" w:sz="1" w:space="0" w:color="000000"/>
            </w:tcBorders>
            <w:shd w:val="clear" w:color="auto" w:fill="auto"/>
            <w:vAlign w:val="center"/>
          </w:tcPr>
          <w:p w14:paraId="01A45669" w14:textId="77777777" w:rsidR="00024308" w:rsidRPr="00CF7E43" w:rsidRDefault="00024308" w:rsidP="00916DEA">
            <w:pPr>
              <w:pStyle w:val="ad"/>
              <w:mirrorIndents/>
              <w:jc w:val="center"/>
            </w:pPr>
            <w:r w:rsidRPr="00CF7E43">
              <w:rPr>
                <w:sz w:val="18"/>
                <w:szCs w:val="18"/>
              </w:rPr>
              <w:t>4.</w:t>
            </w:r>
          </w:p>
        </w:tc>
        <w:tc>
          <w:tcPr>
            <w:tcW w:w="4292" w:type="dxa"/>
            <w:tcBorders>
              <w:left w:val="single" w:sz="1" w:space="0" w:color="000000"/>
              <w:bottom w:val="single" w:sz="1" w:space="0" w:color="000000"/>
            </w:tcBorders>
            <w:shd w:val="clear" w:color="auto" w:fill="auto"/>
            <w:vAlign w:val="center"/>
          </w:tcPr>
          <w:p w14:paraId="1893ABAD" w14:textId="77777777" w:rsidR="00024308" w:rsidRPr="00CF7E43" w:rsidRDefault="00024308" w:rsidP="00916DEA">
            <w:pPr>
              <w:pStyle w:val="ad"/>
              <w:mirrorIndents/>
              <w:jc w:val="center"/>
            </w:pPr>
            <w:r w:rsidRPr="00CF7E43">
              <w:rPr>
                <w:sz w:val="18"/>
                <w:szCs w:val="18"/>
              </w:rPr>
              <w:t>Теплоснабжение</w:t>
            </w:r>
          </w:p>
        </w:tc>
        <w:tc>
          <w:tcPr>
            <w:tcW w:w="5157" w:type="dxa"/>
            <w:tcBorders>
              <w:left w:val="single" w:sz="1" w:space="0" w:color="000000"/>
              <w:bottom w:val="single" w:sz="1" w:space="0" w:color="000000"/>
              <w:right w:val="single" w:sz="1" w:space="0" w:color="000000"/>
            </w:tcBorders>
            <w:shd w:val="clear" w:color="auto" w:fill="auto"/>
            <w:vAlign w:val="center"/>
          </w:tcPr>
          <w:p w14:paraId="742DC1CB" w14:textId="77777777" w:rsidR="00024308" w:rsidRPr="00CF7E43" w:rsidRDefault="00024308" w:rsidP="00916DEA">
            <w:pPr>
              <w:pStyle w:val="ad"/>
              <w:snapToGrid w:val="0"/>
              <w:mirrorIndents/>
              <w:jc w:val="center"/>
            </w:pPr>
            <w:r w:rsidRPr="00CF7E43">
              <w:rPr>
                <w:sz w:val="18"/>
                <w:szCs w:val="18"/>
              </w:rPr>
              <w:t>-</w:t>
            </w:r>
          </w:p>
        </w:tc>
      </w:tr>
      <w:tr w:rsidR="00024308" w:rsidRPr="00CF7E43" w14:paraId="35334447" w14:textId="77777777">
        <w:trPr>
          <w:trHeight w:val="23"/>
        </w:trPr>
        <w:tc>
          <w:tcPr>
            <w:tcW w:w="768" w:type="dxa"/>
            <w:tcBorders>
              <w:left w:val="single" w:sz="1" w:space="0" w:color="000000"/>
              <w:bottom w:val="single" w:sz="1" w:space="0" w:color="000000"/>
            </w:tcBorders>
            <w:shd w:val="clear" w:color="auto" w:fill="auto"/>
            <w:vAlign w:val="center"/>
          </w:tcPr>
          <w:p w14:paraId="6AB9EEB1" w14:textId="77777777" w:rsidR="00024308" w:rsidRPr="00CF7E43" w:rsidRDefault="00024308" w:rsidP="00916DEA">
            <w:pPr>
              <w:pStyle w:val="ad"/>
              <w:mirrorIndents/>
              <w:jc w:val="center"/>
            </w:pPr>
            <w:r w:rsidRPr="00CF7E43">
              <w:rPr>
                <w:sz w:val="18"/>
                <w:szCs w:val="18"/>
              </w:rPr>
              <w:t>5.</w:t>
            </w:r>
          </w:p>
        </w:tc>
        <w:tc>
          <w:tcPr>
            <w:tcW w:w="4292" w:type="dxa"/>
            <w:tcBorders>
              <w:left w:val="single" w:sz="1" w:space="0" w:color="000000"/>
              <w:bottom w:val="single" w:sz="1" w:space="0" w:color="000000"/>
            </w:tcBorders>
            <w:shd w:val="clear" w:color="auto" w:fill="auto"/>
            <w:vAlign w:val="center"/>
          </w:tcPr>
          <w:p w14:paraId="7A06F4EF" w14:textId="77777777" w:rsidR="00024308" w:rsidRPr="00CF7E43" w:rsidRDefault="00024308" w:rsidP="00916DEA">
            <w:pPr>
              <w:pStyle w:val="ad"/>
              <w:mirrorIndents/>
              <w:jc w:val="center"/>
            </w:pPr>
            <w:r w:rsidRPr="00CF7E43">
              <w:rPr>
                <w:sz w:val="18"/>
                <w:szCs w:val="18"/>
              </w:rPr>
              <w:t>Водоотведение</w:t>
            </w:r>
          </w:p>
        </w:tc>
        <w:tc>
          <w:tcPr>
            <w:tcW w:w="5157" w:type="dxa"/>
            <w:tcBorders>
              <w:left w:val="single" w:sz="1" w:space="0" w:color="000000"/>
              <w:bottom w:val="single" w:sz="1" w:space="0" w:color="000000"/>
              <w:right w:val="single" w:sz="1" w:space="0" w:color="000000"/>
            </w:tcBorders>
            <w:shd w:val="clear" w:color="auto" w:fill="auto"/>
            <w:vAlign w:val="center"/>
          </w:tcPr>
          <w:p w14:paraId="77EF5F98" w14:textId="77777777" w:rsidR="00024308" w:rsidRPr="00CF7E43" w:rsidRDefault="00024308" w:rsidP="00916DEA">
            <w:pPr>
              <w:pStyle w:val="ad"/>
              <w:snapToGrid w:val="0"/>
              <w:mirrorIndents/>
              <w:jc w:val="center"/>
            </w:pPr>
            <w:r w:rsidRPr="00CF7E43">
              <w:rPr>
                <w:sz w:val="18"/>
                <w:szCs w:val="18"/>
              </w:rPr>
              <w:t>+</w:t>
            </w:r>
          </w:p>
        </w:tc>
      </w:tr>
      <w:tr w:rsidR="00024308" w:rsidRPr="00CF7E43" w14:paraId="396CD8D1" w14:textId="77777777">
        <w:trPr>
          <w:trHeight w:val="23"/>
        </w:trPr>
        <w:tc>
          <w:tcPr>
            <w:tcW w:w="768" w:type="dxa"/>
            <w:tcBorders>
              <w:left w:val="single" w:sz="1" w:space="0" w:color="000000"/>
              <w:bottom w:val="single" w:sz="1" w:space="0" w:color="000000"/>
            </w:tcBorders>
            <w:shd w:val="clear" w:color="auto" w:fill="auto"/>
            <w:vAlign w:val="center"/>
          </w:tcPr>
          <w:p w14:paraId="0ACF2D97" w14:textId="77777777" w:rsidR="00024308" w:rsidRPr="00CF7E43" w:rsidRDefault="00024308" w:rsidP="00916DEA">
            <w:pPr>
              <w:pStyle w:val="ad"/>
              <w:mirrorIndents/>
              <w:jc w:val="center"/>
            </w:pPr>
            <w:r w:rsidRPr="00CF7E43">
              <w:rPr>
                <w:sz w:val="18"/>
                <w:szCs w:val="18"/>
              </w:rPr>
              <w:t>6.</w:t>
            </w:r>
          </w:p>
        </w:tc>
        <w:tc>
          <w:tcPr>
            <w:tcW w:w="4292" w:type="dxa"/>
            <w:tcBorders>
              <w:left w:val="single" w:sz="1" w:space="0" w:color="000000"/>
              <w:bottom w:val="single" w:sz="1" w:space="0" w:color="000000"/>
            </w:tcBorders>
            <w:shd w:val="clear" w:color="auto" w:fill="auto"/>
            <w:vAlign w:val="center"/>
          </w:tcPr>
          <w:p w14:paraId="4914AC82" w14:textId="77777777" w:rsidR="00024308" w:rsidRPr="00CF7E43" w:rsidRDefault="00024308" w:rsidP="00916DEA">
            <w:pPr>
              <w:pStyle w:val="ad"/>
              <w:mirrorIndents/>
              <w:jc w:val="center"/>
            </w:pPr>
            <w:r w:rsidRPr="00CF7E43">
              <w:rPr>
                <w:sz w:val="18"/>
                <w:szCs w:val="18"/>
              </w:rPr>
              <w:t>Электроснабжение</w:t>
            </w:r>
          </w:p>
        </w:tc>
        <w:tc>
          <w:tcPr>
            <w:tcW w:w="5157" w:type="dxa"/>
            <w:tcBorders>
              <w:left w:val="single" w:sz="1" w:space="0" w:color="000000"/>
              <w:bottom w:val="single" w:sz="1" w:space="0" w:color="000000"/>
              <w:right w:val="single" w:sz="1" w:space="0" w:color="000000"/>
            </w:tcBorders>
            <w:shd w:val="clear" w:color="auto" w:fill="auto"/>
            <w:vAlign w:val="center"/>
          </w:tcPr>
          <w:p w14:paraId="392AC8F9" w14:textId="77777777" w:rsidR="00024308" w:rsidRPr="00CF7E43" w:rsidRDefault="00024308" w:rsidP="00916DEA">
            <w:pPr>
              <w:pStyle w:val="ad"/>
              <w:snapToGrid w:val="0"/>
              <w:mirrorIndents/>
              <w:jc w:val="center"/>
            </w:pPr>
            <w:r w:rsidRPr="00CF7E43">
              <w:rPr>
                <w:sz w:val="18"/>
                <w:szCs w:val="18"/>
              </w:rPr>
              <w:t>+</w:t>
            </w:r>
          </w:p>
        </w:tc>
      </w:tr>
      <w:tr w:rsidR="00024308" w:rsidRPr="00CF7E43" w14:paraId="1AF1C3DA" w14:textId="77777777">
        <w:trPr>
          <w:trHeight w:val="23"/>
        </w:trPr>
        <w:tc>
          <w:tcPr>
            <w:tcW w:w="768" w:type="dxa"/>
            <w:tcBorders>
              <w:left w:val="single" w:sz="1" w:space="0" w:color="000000"/>
              <w:bottom w:val="single" w:sz="1" w:space="0" w:color="000000"/>
            </w:tcBorders>
            <w:shd w:val="clear" w:color="auto" w:fill="auto"/>
            <w:vAlign w:val="center"/>
          </w:tcPr>
          <w:p w14:paraId="1FC69408" w14:textId="77777777" w:rsidR="00024308" w:rsidRPr="00CF7E43" w:rsidRDefault="00024308" w:rsidP="00916DEA">
            <w:pPr>
              <w:pStyle w:val="ad"/>
              <w:mirrorIndents/>
              <w:jc w:val="center"/>
            </w:pPr>
            <w:r w:rsidRPr="00CF7E43">
              <w:rPr>
                <w:sz w:val="18"/>
                <w:szCs w:val="18"/>
              </w:rPr>
              <w:t>7.</w:t>
            </w:r>
          </w:p>
        </w:tc>
        <w:tc>
          <w:tcPr>
            <w:tcW w:w="4292" w:type="dxa"/>
            <w:tcBorders>
              <w:left w:val="single" w:sz="1" w:space="0" w:color="000000"/>
              <w:bottom w:val="single" w:sz="1" w:space="0" w:color="000000"/>
            </w:tcBorders>
            <w:shd w:val="clear" w:color="auto" w:fill="auto"/>
            <w:vAlign w:val="center"/>
          </w:tcPr>
          <w:p w14:paraId="2029C309" w14:textId="77777777" w:rsidR="00024308" w:rsidRPr="00CF7E43" w:rsidRDefault="00024308" w:rsidP="00916DEA">
            <w:pPr>
              <w:pStyle w:val="ad"/>
              <w:mirrorIndents/>
              <w:jc w:val="center"/>
            </w:pPr>
            <w:r w:rsidRPr="00CF7E43">
              <w:rPr>
                <w:sz w:val="18"/>
                <w:szCs w:val="18"/>
              </w:rPr>
              <w:t>Газоснабжение</w:t>
            </w:r>
          </w:p>
        </w:tc>
        <w:tc>
          <w:tcPr>
            <w:tcW w:w="5157" w:type="dxa"/>
            <w:tcBorders>
              <w:left w:val="single" w:sz="1" w:space="0" w:color="000000"/>
              <w:bottom w:val="single" w:sz="1" w:space="0" w:color="000000"/>
              <w:right w:val="single" w:sz="1" w:space="0" w:color="000000"/>
            </w:tcBorders>
            <w:shd w:val="clear" w:color="auto" w:fill="auto"/>
            <w:vAlign w:val="center"/>
          </w:tcPr>
          <w:p w14:paraId="7D2BF8B9" w14:textId="77777777" w:rsidR="00024308" w:rsidRPr="00CF7E43" w:rsidRDefault="00024308" w:rsidP="00916DEA">
            <w:pPr>
              <w:pStyle w:val="ad"/>
              <w:snapToGrid w:val="0"/>
              <w:mirrorIndents/>
              <w:jc w:val="center"/>
            </w:pPr>
            <w:r w:rsidRPr="00CF7E43">
              <w:rPr>
                <w:sz w:val="18"/>
                <w:szCs w:val="18"/>
              </w:rPr>
              <w:t>+</w:t>
            </w:r>
          </w:p>
        </w:tc>
      </w:tr>
    </w:tbl>
    <w:p w14:paraId="47F33260" w14:textId="77777777" w:rsidR="00024308" w:rsidRPr="00CF7E43" w:rsidRDefault="00024308" w:rsidP="00916FE1">
      <w:pPr>
        <w:pStyle w:val="310"/>
        <w:mirrorIndents/>
        <w:jc w:val="right"/>
      </w:pPr>
      <w:r w:rsidRPr="00CF7E43">
        <w:rPr>
          <w:rFonts w:eastAsia="Arial" w:cs="Courier New"/>
          <w:bCs/>
          <w:sz w:val="20"/>
          <w:szCs w:val="20"/>
        </w:rPr>
        <w:t>Приложение № 6</w:t>
      </w:r>
    </w:p>
    <w:p w14:paraId="57E05ED8" w14:textId="77777777" w:rsidR="00024308" w:rsidRPr="00CF7E43" w:rsidRDefault="00024308" w:rsidP="00916FE1">
      <w:pPr>
        <w:pStyle w:val="310"/>
        <w:mirrorIndents/>
        <w:jc w:val="right"/>
      </w:pPr>
      <w:r w:rsidRPr="00CF7E43">
        <w:rPr>
          <w:rFonts w:eastAsia="Arial" w:cs="Courier New"/>
          <w:bCs/>
          <w:sz w:val="20"/>
          <w:szCs w:val="20"/>
        </w:rPr>
        <w:t>к Договору управления многоквартирным домом</w:t>
      </w:r>
    </w:p>
    <w:p w14:paraId="55A379BB" w14:textId="0A88DB11" w:rsidR="00024308" w:rsidRDefault="00024308" w:rsidP="00860289">
      <w:pPr>
        <w:autoSpaceDE w:val="0"/>
        <w:mirrorIndents/>
        <w:jc w:val="right"/>
        <w:rPr>
          <w:rFonts w:eastAsia="Arial" w:cs="Courier New"/>
          <w:bCs/>
          <w:color w:val="FF0000"/>
          <w:kern w:val="1"/>
          <w:sz w:val="20"/>
          <w:szCs w:val="20"/>
        </w:rPr>
      </w:pPr>
      <w:r w:rsidRPr="00B1793E">
        <w:rPr>
          <w:rFonts w:eastAsia="Arial" w:cs="Courier New"/>
          <w:bCs/>
          <w:noProof/>
          <w:color w:val="FF0000"/>
          <w:kern w:val="1"/>
          <w:sz w:val="20"/>
          <w:szCs w:val="20"/>
        </w:rPr>
        <w:t>№ 4 по ул. Молочи</w:t>
      </w:r>
      <w:r w:rsidR="00837E31">
        <w:rPr>
          <w:rFonts w:eastAsia="Arial" w:cs="Courier New"/>
          <w:bCs/>
          <w:noProof/>
          <w:color w:val="FF0000"/>
          <w:kern w:val="1"/>
          <w:sz w:val="20"/>
          <w:szCs w:val="20"/>
        </w:rPr>
        <w:t>н</w:t>
      </w:r>
      <w:r w:rsidRPr="00B1793E">
        <w:rPr>
          <w:rFonts w:eastAsia="Arial" w:cs="Courier New"/>
          <w:bCs/>
          <w:noProof/>
          <w:color w:val="FF0000"/>
          <w:kern w:val="1"/>
          <w:sz w:val="20"/>
          <w:szCs w:val="20"/>
        </w:rPr>
        <w:t>ского в г. Калининграде</w:t>
      </w:r>
    </w:p>
    <w:p w14:paraId="7B81DF09" w14:textId="77777777" w:rsidR="00024308" w:rsidRPr="00CF7E43" w:rsidRDefault="00024308" w:rsidP="00916DEA">
      <w:pPr>
        <w:autoSpaceDE w:val="0"/>
        <w:mirrorIndents/>
        <w:jc w:val="center"/>
      </w:pPr>
      <w:r w:rsidRPr="00CF7E43">
        <w:rPr>
          <w:b/>
          <w:bCs/>
          <w:sz w:val="20"/>
          <w:szCs w:val="20"/>
        </w:rPr>
        <w:t>Режим работы управляющей компании</w:t>
      </w:r>
      <w:r w:rsidRPr="00CF7E43">
        <w:rPr>
          <w:sz w:val="20"/>
          <w:szCs w:val="20"/>
        </w:rPr>
        <w:t>:</w:t>
      </w:r>
    </w:p>
    <w:p w14:paraId="40564FE2" w14:textId="77777777" w:rsidR="00024308" w:rsidRPr="003A2F5C" w:rsidRDefault="00024308" w:rsidP="00916DEA">
      <w:pPr>
        <w:autoSpaceDE w:val="0"/>
        <w:mirrorIndents/>
        <w:jc w:val="both"/>
        <w:rPr>
          <w:b/>
        </w:rPr>
      </w:pPr>
      <w:r w:rsidRPr="00A433B7">
        <w:rPr>
          <w:b/>
          <w:sz w:val="18"/>
          <w:szCs w:val="18"/>
        </w:rPr>
        <w:t>Главный офис:</w:t>
      </w:r>
      <w:r>
        <w:rPr>
          <w:b/>
        </w:rPr>
        <w:t xml:space="preserve"> </w:t>
      </w:r>
      <w:r w:rsidRPr="00CF7E43">
        <w:rPr>
          <w:sz w:val="18"/>
          <w:szCs w:val="18"/>
        </w:rPr>
        <w:t>г. Калининград, ул. Талалихина, 16</w:t>
      </w:r>
    </w:p>
    <w:p w14:paraId="4A43756E" w14:textId="77777777" w:rsidR="00024308" w:rsidRPr="00CF7E43" w:rsidRDefault="00024308" w:rsidP="00916DEA">
      <w:pPr>
        <w:autoSpaceDE w:val="0"/>
        <w:mirrorIndents/>
        <w:jc w:val="both"/>
      </w:pPr>
      <w:r w:rsidRPr="00CF7E43">
        <w:rPr>
          <w:sz w:val="18"/>
          <w:szCs w:val="18"/>
        </w:rPr>
        <w:t xml:space="preserve">Тел/факс </w:t>
      </w:r>
      <w:r>
        <w:rPr>
          <w:sz w:val="18"/>
          <w:szCs w:val="18"/>
        </w:rPr>
        <w:t>98-83-43</w:t>
      </w:r>
      <w:r>
        <w:t xml:space="preserve"> </w:t>
      </w:r>
      <w:r w:rsidRPr="00CF7E43">
        <w:rPr>
          <w:sz w:val="18"/>
          <w:szCs w:val="18"/>
          <w:lang w:val="en-US"/>
        </w:rPr>
        <w:t>e</w:t>
      </w:r>
      <w:r w:rsidRPr="00CF7E43">
        <w:rPr>
          <w:sz w:val="18"/>
          <w:szCs w:val="18"/>
        </w:rPr>
        <w:t>-</w:t>
      </w:r>
      <w:r w:rsidRPr="00CF7E43">
        <w:rPr>
          <w:sz w:val="18"/>
          <w:szCs w:val="18"/>
          <w:lang w:val="en-US"/>
        </w:rPr>
        <w:t>mail</w:t>
      </w:r>
      <w:r w:rsidRPr="00CF7E43">
        <w:rPr>
          <w:sz w:val="18"/>
          <w:szCs w:val="18"/>
        </w:rPr>
        <w:t>:</w:t>
      </w:r>
      <w:r>
        <w:rPr>
          <w:sz w:val="18"/>
          <w:szCs w:val="18"/>
        </w:rPr>
        <w:t xml:space="preserve"> </w:t>
      </w:r>
      <w:r w:rsidRPr="00CF7E43">
        <w:rPr>
          <w:b/>
          <w:sz w:val="18"/>
          <w:szCs w:val="18"/>
        </w:rPr>
        <w:t>info@domtrest.ru</w:t>
      </w:r>
      <w:r w:rsidRPr="00CF7E43">
        <w:rPr>
          <w:sz w:val="18"/>
          <w:szCs w:val="18"/>
        </w:rPr>
        <w:t xml:space="preserve">, сайт: </w:t>
      </w:r>
      <w:r w:rsidRPr="00CF7E43">
        <w:rPr>
          <w:b/>
          <w:sz w:val="18"/>
          <w:szCs w:val="18"/>
        </w:rPr>
        <w:t>www.domtrest.ru</w:t>
      </w:r>
    </w:p>
    <w:p w14:paraId="18FCDF1F" w14:textId="77777777" w:rsidR="00024308" w:rsidRDefault="00024308" w:rsidP="00916DEA">
      <w:pPr>
        <w:autoSpaceDE w:val="0"/>
        <w:mirrorIndents/>
        <w:jc w:val="both"/>
        <w:rPr>
          <w:sz w:val="18"/>
          <w:szCs w:val="18"/>
        </w:rPr>
      </w:pPr>
      <w:r>
        <w:rPr>
          <w:sz w:val="18"/>
          <w:szCs w:val="18"/>
        </w:rPr>
        <w:t>График работы:</w:t>
      </w:r>
    </w:p>
    <w:p w14:paraId="380859CA" w14:textId="77777777" w:rsidR="00024308" w:rsidRPr="003A2F5C" w:rsidRDefault="00024308" w:rsidP="00916DEA">
      <w:pPr>
        <w:autoSpaceDE w:val="0"/>
        <w:mirrorIndents/>
        <w:jc w:val="both"/>
      </w:pPr>
      <w:r>
        <w:rPr>
          <w:sz w:val="18"/>
          <w:szCs w:val="18"/>
        </w:rPr>
        <w:t xml:space="preserve">понедельник, </w:t>
      </w:r>
      <w:r w:rsidRPr="00CF7E43">
        <w:rPr>
          <w:sz w:val="18"/>
          <w:szCs w:val="18"/>
        </w:rPr>
        <w:t>среда, пятница – 9.00-18.00</w:t>
      </w:r>
      <w:r>
        <w:rPr>
          <w:sz w:val="18"/>
          <w:szCs w:val="18"/>
        </w:rPr>
        <w:t xml:space="preserve"> (перерыв</w:t>
      </w:r>
      <w:r w:rsidRPr="00CF7E43">
        <w:rPr>
          <w:sz w:val="18"/>
          <w:szCs w:val="18"/>
        </w:rPr>
        <w:t xml:space="preserve"> 13.00-14.00</w:t>
      </w:r>
      <w:r>
        <w:rPr>
          <w:sz w:val="18"/>
          <w:szCs w:val="18"/>
        </w:rPr>
        <w:t>)</w:t>
      </w:r>
    </w:p>
    <w:p w14:paraId="336976B2" w14:textId="77777777" w:rsidR="00024308" w:rsidRPr="00CF7E43" w:rsidRDefault="00024308" w:rsidP="00916DEA">
      <w:pPr>
        <w:autoSpaceDE w:val="0"/>
        <w:mirrorIndents/>
        <w:jc w:val="both"/>
      </w:pPr>
      <w:r w:rsidRPr="00CF7E43">
        <w:rPr>
          <w:sz w:val="18"/>
          <w:szCs w:val="18"/>
        </w:rPr>
        <w:t>вторник, четверг – 10.00-19.00</w:t>
      </w:r>
      <w:r>
        <w:rPr>
          <w:sz w:val="18"/>
          <w:szCs w:val="18"/>
        </w:rPr>
        <w:t xml:space="preserve"> (перерыв </w:t>
      </w:r>
      <w:r w:rsidRPr="00CF7E43">
        <w:rPr>
          <w:sz w:val="18"/>
          <w:szCs w:val="18"/>
        </w:rPr>
        <w:t>13.00-14.00</w:t>
      </w:r>
      <w:r>
        <w:rPr>
          <w:sz w:val="18"/>
          <w:szCs w:val="18"/>
        </w:rPr>
        <w:t>)</w:t>
      </w:r>
    </w:p>
    <w:p w14:paraId="6FFB5C1C" w14:textId="77777777" w:rsidR="00024308" w:rsidRPr="00CF7E43" w:rsidRDefault="00024308" w:rsidP="00916DEA">
      <w:pPr>
        <w:autoSpaceDE w:val="0"/>
        <w:mirrorIndents/>
        <w:jc w:val="both"/>
      </w:pPr>
      <w:r>
        <w:rPr>
          <w:sz w:val="18"/>
          <w:szCs w:val="18"/>
        </w:rPr>
        <w:t xml:space="preserve">суббота, </w:t>
      </w:r>
      <w:r w:rsidRPr="00CF7E43">
        <w:rPr>
          <w:sz w:val="18"/>
          <w:szCs w:val="18"/>
        </w:rPr>
        <w:t>воскресенье – выходной</w:t>
      </w:r>
    </w:p>
    <w:p w14:paraId="19098906" w14:textId="77777777" w:rsidR="00024308" w:rsidRPr="00CF7E43" w:rsidRDefault="00024308" w:rsidP="00916DEA">
      <w:pPr>
        <w:autoSpaceDE w:val="0"/>
        <w:mirrorIndents/>
        <w:jc w:val="both"/>
      </w:pPr>
      <w:r w:rsidRPr="00CF7E43">
        <w:rPr>
          <w:sz w:val="18"/>
          <w:szCs w:val="18"/>
        </w:rPr>
        <w:t>прием граждан (паспортный стол, юридический отдел, технический отдел, бухгалтерия):</w:t>
      </w:r>
    </w:p>
    <w:p w14:paraId="1DDA5F8F" w14:textId="77777777" w:rsidR="00024308" w:rsidRPr="00CF7E43" w:rsidRDefault="00024308" w:rsidP="00916DEA">
      <w:pPr>
        <w:autoSpaceDE w:val="0"/>
        <w:mirrorIndents/>
        <w:jc w:val="both"/>
      </w:pPr>
      <w:r w:rsidRPr="00CF7E43">
        <w:rPr>
          <w:sz w:val="18"/>
          <w:szCs w:val="18"/>
        </w:rPr>
        <w:t>вторник 15.00-19.00, четверг 10.00-19.00 (с перерывом на обед с 13.00-14.00)</w:t>
      </w:r>
    </w:p>
    <w:p w14:paraId="5D90A326" w14:textId="77777777" w:rsidR="00024308" w:rsidRPr="00CF7E43" w:rsidRDefault="00024308" w:rsidP="00916DEA">
      <w:pPr>
        <w:autoSpaceDE w:val="0"/>
        <w:mirrorIndents/>
        <w:jc w:val="both"/>
      </w:pPr>
      <w:r>
        <w:rPr>
          <w:b/>
          <w:sz w:val="18"/>
          <w:szCs w:val="18"/>
        </w:rPr>
        <w:t>П</w:t>
      </w:r>
      <w:r w:rsidRPr="003A2F5C">
        <w:rPr>
          <w:b/>
          <w:sz w:val="18"/>
          <w:szCs w:val="18"/>
        </w:rPr>
        <w:t>рием граждан директором</w:t>
      </w:r>
      <w:r w:rsidRPr="00CF7E43">
        <w:rPr>
          <w:sz w:val="18"/>
          <w:szCs w:val="18"/>
        </w:rPr>
        <w:t>:</w:t>
      </w:r>
    </w:p>
    <w:p w14:paraId="10CFDD79" w14:textId="77777777" w:rsidR="00024308" w:rsidRPr="00CF7E43" w:rsidRDefault="00024308" w:rsidP="00916DEA">
      <w:pPr>
        <w:autoSpaceDE w:val="0"/>
        <w:mirrorIndents/>
        <w:jc w:val="both"/>
      </w:pPr>
      <w:r w:rsidRPr="00CF7E43">
        <w:rPr>
          <w:sz w:val="18"/>
          <w:szCs w:val="18"/>
        </w:rPr>
        <w:t xml:space="preserve">каждый четверг 15.00-19.00 по предварительной записи по телефону </w:t>
      </w:r>
      <w:r>
        <w:rPr>
          <w:sz w:val="18"/>
          <w:szCs w:val="18"/>
        </w:rPr>
        <w:t>98-83-43</w:t>
      </w:r>
      <w:r w:rsidRPr="00CF7E43">
        <w:rPr>
          <w:sz w:val="18"/>
          <w:szCs w:val="18"/>
        </w:rPr>
        <w:t>.</w:t>
      </w:r>
    </w:p>
    <w:p w14:paraId="11701751" w14:textId="77777777" w:rsidR="00024308" w:rsidRPr="00CF7E43" w:rsidRDefault="00024308" w:rsidP="00916DEA">
      <w:pPr>
        <w:autoSpaceDE w:val="0"/>
        <w:mirrorIndents/>
        <w:jc w:val="both"/>
      </w:pPr>
      <w:r w:rsidRPr="00CF7E43">
        <w:rPr>
          <w:sz w:val="18"/>
          <w:szCs w:val="18"/>
        </w:rPr>
        <w:t xml:space="preserve">Диспетчер прием заявок по тел. </w:t>
      </w:r>
      <w:r>
        <w:rPr>
          <w:sz w:val="18"/>
          <w:szCs w:val="18"/>
        </w:rPr>
        <w:t>98-83-43</w:t>
      </w:r>
      <w:r w:rsidRPr="00CF7E43">
        <w:rPr>
          <w:sz w:val="18"/>
          <w:szCs w:val="18"/>
        </w:rPr>
        <w:t xml:space="preserve"> (в рабочее время)</w:t>
      </w:r>
    </w:p>
    <w:p w14:paraId="143B4649" w14:textId="77777777" w:rsidR="00024308" w:rsidRDefault="00024308" w:rsidP="00916DEA">
      <w:pPr>
        <w:autoSpaceDE w:val="0"/>
        <w:mirrorIndents/>
        <w:jc w:val="both"/>
        <w:rPr>
          <w:sz w:val="18"/>
          <w:szCs w:val="18"/>
        </w:rPr>
      </w:pPr>
      <w:r>
        <w:rPr>
          <w:sz w:val="18"/>
          <w:szCs w:val="18"/>
        </w:rPr>
        <w:t>Аварийная служба (круглосуточно)</w:t>
      </w:r>
      <w:r w:rsidRPr="00CF7E43">
        <w:rPr>
          <w:sz w:val="18"/>
          <w:szCs w:val="18"/>
        </w:rPr>
        <w:t xml:space="preserve"> по тел. </w:t>
      </w:r>
      <w:r>
        <w:rPr>
          <w:sz w:val="18"/>
          <w:szCs w:val="18"/>
        </w:rPr>
        <w:t>97-39-73</w:t>
      </w:r>
    </w:p>
    <w:p w14:paraId="4104196A" w14:textId="77777777" w:rsidR="00024308" w:rsidRDefault="00024308" w:rsidP="00916C06">
      <w:pPr>
        <w:autoSpaceDE w:val="0"/>
        <w:mirrorIndents/>
        <w:jc w:val="both"/>
        <w:rPr>
          <w:b/>
          <w:sz w:val="18"/>
          <w:szCs w:val="18"/>
        </w:rPr>
      </w:pPr>
      <w:r w:rsidRPr="00916C06">
        <w:rPr>
          <w:b/>
          <w:sz w:val="18"/>
          <w:szCs w:val="18"/>
        </w:rPr>
        <w:t>ООО «РКЦ ЖКХ»</w:t>
      </w:r>
      <w:r>
        <w:rPr>
          <w:b/>
          <w:sz w:val="18"/>
          <w:szCs w:val="18"/>
        </w:rPr>
        <w:t xml:space="preserve">: </w:t>
      </w:r>
      <w:r w:rsidRPr="003A2F5C">
        <w:rPr>
          <w:sz w:val="18"/>
          <w:szCs w:val="18"/>
        </w:rPr>
        <w:t>г</w:t>
      </w:r>
      <w:r>
        <w:rPr>
          <w:sz w:val="18"/>
          <w:szCs w:val="18"/>
        </w:rPr>
        <w:t>. Калининград</w:t>
      </w:r>
      <w:r w:rsidRPr="003A2F5C">
        <w:rPr>
          <w:sz w:val="18"/>
          <w:szCs w:val="18"/>
        </w:rPr>
        <w:t xml:space="preserve"> ул.</w:t>
      </w:r>
      <w:r>
        <w:rPr>
          <w:sz w:val="18"/>
          <w:szCs w:val="18"/>
        </w:rPr>
        <w:t xml:space="preserve"> </w:t>
      </w:r>
      <w:r w:rsidRPr="003A2F5C">
        <w:rPr>
          <w:sz w:val="18"/>
          <w:szCs w:val="18"/>
        </w:rPr>
        <w:t>Земельная дом 2</w:t>
      </w:r>
    </w:p>
    <w:p w14:paraId="554FC881" w14:textId="77777777" w:rsidR="00024308" w:rsidRPr="00CF7E43" w:rsidRDefault="00024308" w:rsidP="00916C06">
      <w:pPr>
        <w:autoSpaceDE w:val="0"/>
        <w:mirrorIndents/>
        <w:jc w:val="both"/>
      </w:pPr>
      <w:r>
        <w:rPr>
          <w:sz w:val="18"/>
          <w:szCs w:val="18"/>
        </w:rPr>
        <w:t>Т</w:t>
      </w:r>
      <w:r w:rsidRPr="00CF7E43">
        <w:rPr>
          <w:sz w:val="18"/>
          <w:szCs w:val="18"/>
        </w:rPr>
        <w:t xml:space="preserve">ел. 98-84-84, тел./факс 98-84-83 </w:t>
      </w:r>
      <w:r w:rsidRPr="00CF7E43">
        <w:rPr>
          <w:sz w:val="18"/>
          <w:szCs w:val="18"/>
          <w:lang w:val="en-US"/>
        </w:rPr>
        <w:t>e</w:t>
      </w:r>
      <w:r w:rsidRPr="00CF7E43">
        <w:rPr>
          <w:sz w:val="18"/>
          <w:szCs w:val="18"/>
        </w:rPr>
        <w:t>-</w:t>
      </w:r>
      <w:r w:rsidRPr="00CF7E43">
        <w:rPr>
          <w:sz w:val="18"/>
          <w:szCs w:val="18"/>
          <w:lang w:val="en-US"/>
        </w:rPr>
        <w:t>mail</w:t>
      </w:r>
      <w:r w:rsidRPr="00CF7E43">
        <w:rPr>
          <w:sz w:val="18"/>
          <w:szCs w:val="18"/>
        </w:rPr>
        <w:t xml:space="preserve"> </w:t>
      </w:r>
      <w:r w:rsidRPr="00CF7E43">
        <w:rPr>
          <w:b/>
          <w:sz w:val="18"/>
          <w:szCs w:val="18"/>
          <w:lang w:val="en-US"/>
        </w:rPr>
        <w:t>info</w:t>
      </w:r>
      <w:r w:rsidRPr="00CF7E43">
        <w:rPr>
          <w:b/>
          <w:sz w:val="18"/>
          <w:szCs w:val="18"/>
        </w:rPr>
        <w:t>@</w:t>
      </w:r>
      <w:r w:rsidRPr="00CF7E43">
        <w:rPr>
          <w:b/>
          <w:sz w:val="18"/>
          <w:szCs w:val="18"/>
          <w:lang w:val="en-US"/>
        </w:rPr>
        <w:t>rkc</w:t>
      </w:r>
      <w:r w:rsidRPr="00CF7E43">
        <w:rPr>
          <w:b/>
          <w:sz w:val="18"/>
          <w:szCs w:val="18"/>
        </w:rPr>
        <w:t>39.</w:t>
      </w:r>
      <w:r w:rsidRPr="00CF7E43">
        <w:rPr>
          <w:b/>
          <w:sz w:val="18"/>
          <w:szCs w:val="18"/>
          <w:lang w:val="en-US"/>
        </w:rPr>
        <w:t>ru</w:t>
      </w:r>
      <w:r w:rsidRPr="00CF7E43">
        <w:rPr>
          <w:sz w:val="18"/>
          <w:szCs w:val="18"/>
        </w:rPr>
        <w:t xml:space="preserve">, сайт: </w:t>
      </w:r>
      <w:r w:rsidRPr="00CF7E43">
        <w:rPr>
          <w:b/>
          <w:sz w:val="18"/>
          <w:szCs w:val="18"/>
        </w:rPr>
        <w:t>www.</w:t>
      </w:r>
      <w:r w:rsidRPr="00CF7E43">
        <w:rPr>
          <w:b/>
          <w:sz w:val="18"/>
          <w:szCs w:val="18"/>
          <w:lang w:val="en-US"/>
        </w:rPr>
        <w:t>rkc</w:t>
      </w:r>
      <w:r w:rsidRPr="00CF7E43">
        <w:rPr>
          <w:b/>
          <w:sz w:val="18"/>
          <w:szCs w:val="18"/>
        </w:rPr>
        <w:t>39.ru</w:t>
      </w:r>
    </w:p>
    <w:p w14:paraId="70CBE443" w14:textId="77777777" w:rsidR="00024308" w:rsidRDefault="00024308" w:rsidP="009C0BF9">
      <w:pPr>
        <w:autoSpaceDE w:val="0"/>
        <w:mirrorIndents/>
        <w:jc w:val="both"/>
        <w:rPr>
          <w:sz w:val="18"/>
          <w:szCs w:val="18"/>
        </w:rPr>
      </w:pPr>
      <w:r w:rsidRPr="00CF7E43">
        <w:rPr>
          <w:sz w:val="18"/>
          <w:szCs w:val="18"/>
        </w:rPr>
        <w:t>график работы:</w:t>
      </w:r>
      <w:r w:rsidRPr="009C0BF9">
        <w:rPr>
          <w:sz w:val="18"/>
          <w:szCs w:val="18"/>
        </w:rPr>
        <w:t xml:space="preserve"> </w:t>
      </w:r>
    </w:p>
    <w:p w14:paraId="5900D1A7" w14:textId="77777777" w:rsidR="00024308" w:rsidRDefault="00024308" w:rsidP="00A433B7">
      <w:pPr>
        <w:autoSpaceDE w:val="0"/>
        <w:mirrorIndents/>
        <w:jc w:val="both"/>
      </w:pPr>
      <w:r w:rsidRPr="00CF7E43">
        <w:rPr>
          <w:sz w:val="18"/>
          <w:szCs w:val="18"/>
        </w:rPr>
        <w:t>вторник, четверг – 10.00-19.00</w:t>
      </w:r>
      <w:r>
        <w:rPr>
          <w:sz w:val="18"/>
          <w:szCs w:val="18"/>
        </w:rPr>
        <w:t xml:space="preserve"> (перерыв </w:t>
      </w:r>
      <w:r w:rsidRPr="00CF7E43">
        <w:rPr>
          <w:sz w:val="18"/>
          <w:szCs w:val="18"/>
        </w:rPr>
        <w:t>13.00-14.00</w:t>
      </w:r>
      <w:r>
        <w:rPr>
          <w:sz w:val="18"/>
          <w:szCs w:val="18"/>
        </w:rPr>
        <w:t>)</w:t>
      </w:r>
    </w:p>
    <w:p w14:paraId="0F77E27D" w14:textId="77777777" w:rsidR="00024308" w:rsidRPr="009C0BF9" w:rsidRDefault="00024308" w:rsidP="00A433B7">
      <w:pPr>
        <w:autoSpaceDE w:val="0"/>
        <w:mirrorIndents/>
        <w:jc w:val="both"/>
      </w:pPr>
      <w:r w:rsidRPr="00CF7E43">
        <w:rPr>
          <w:sz w:val="18"/>
          <w:szCs w:val="18"/>
        </w:rPr>
        <w:t>среда, пятница – 9.00-18.00</w:t>
      </w:r>
      <w:r>
        <w:rPr>
          <w:sz w:val="18"/>
          <w:szCs w:val="18"/>
        </w:rPr>
        <w:t xml:space="preserve"> (перерыв</w:t>
      </w:r>
      <w:r w:rsidRPr="00CF7E43">
        <w:rPr>
          <w:sz w:val="18"/>
          <w:szCs w:val="18"/>
        </w:rPr>
        <w:t xml:space="preserve"> 13.00-14.00</w:t>
      </w:r>
      <w:r>
        <w:rPr>
          <w:sz w:val="18"/>
          <w:szCs w:val="18"/>
        </w:rPr>
        <w:t>), суббота 9.00-17.00 без перерыва</w:t>
      </w:r>
    </w:p>
    <w:p w14:paraId="0538A1B1" w14:textId="77777777" w:rsidR="00024308" w:rsidRDefault="00024308" w:rsidP="009C0BF9">
      <w:pPr>
        <w:autoSpaceDE w:val="0"/>
        <w:mirrorIndents/>
        <w:jc w:val="both"/>
        <w:rPr>
          <w:sz w:val="18"/>
          <w:szCs w:val="18"/>
        </w:rPr>
      </w:pPr>
      <w:r w:rsidRPr="009C0BF9">
        <w:rPr>
          <w:b/>
          <w:sz w:val="18"/>
          <w:szCs w:val="18"/>
        </w:rPr>
        <w:t>Паспортный стол</w:t>
      </w:r>
      <w:r>
        <w:rPr>
          <w:b/>
          <w:sz w:val="18"/>
          <w:szCs w:val="18"/>
        </w:rPr>
        <w:t xml:space="preserve">: </w:t>
      </w:r>
      <w:r w:rsidRPr="009C0BF9">
        <w:rPr>
          <w:sz w:val="18"/>
          <w:szCs w:val="18"/>
        </w:rPr>
        <w:t>г.</w:t>
      </w:r>
      <w:r>
        <w:rPr>
          <w:sz w:val="18"/>
          <w:szCs w:val="18"/>
        </w:rPr>
        <w:t xml:space="preserve"> К</w:t>
      </w:r>
      <w:r w:rsidRPr="009C0BF9">
        <w:rPr>
          <w:sz w:val="18"/>
          <w:szCs w:val="18"/>
        </w:rPr>
        <w:t>алининград ул. Земельная д. 2, телефон:</w:t>
      </w:r>
      <w:r w:rsidRPr="00CF7E43">
        <w:rPr>
          <w:sz w:val="18"/>
          <w:szCs w:val="18"/>
        </w:rPr>
        <w:t xml:space="preserve"> </w:t>
      </w:r>
      <w:r>
        <w:rPr>
          <w:sz w:val="18"/>
          <w:szCs w:val="18"/>
        </w:rPr>
        <w:t>98-82-26</w:t>
      </w:r>
    </w:p>
    <w:p w14:paraId="689FB354" w14:textId="77777777" w:rsidR="00024308" w:rsidRPr="00FB096B" w:rsidRDefault="00024308" w:rsidP="00916DEA">
      <w:pPr>
        <w:autoSpaceDE w:val="0"/>
        <w:mirrorIndents/>
        <w:jc w:val="both"/>
        <w:rPr>
          <w:sz w:val="18"/>
          <w:szCs w:val="18"/>
        </w:rPr>
      </w:pPr>
      <w:r>
        <w:rPr>
          <w:sz w:val="18"/>
          <w:szCs w:val="18"/>
        </w:rPr>
        <w:t>График работы: Вторник 15.00-19.00, Четверг 10.00-19.00, Суббота 10.00-15.00</w:t>
      </w:r>
    </w:p>
    <w:p w14:paraId="51AF87EA" w14:textId="77777777" w:rsidR="00024308" w:rsidRPr="00CF7E43" w:rsidRDefault="00024308" w:rsidP="00916DEA">
      <w:pPr>
        <w:autoSpaceDE w:val="0"/>
        <w:mirrorIndents/>
        <w:jc w:val="both"/>
      </w:pPr>
      <w:r w:rsidRPr="00CF7E43">
        <w:rPr>
          <w:b/>
          <w:sz w:val="18"/>
          <w:szCs w:val="18"/>
        </w:rPr>
        <w:t>Контактные телефоны офисов:</w:t>
      </w:r>
    </w:p>
    <w:p w14:paraId="55FDF326" w14:textId="77777777" w:rsidR="00024308" w:rsidRDefault="00024308" w:rsidP="00D95C9C">
      <w:pPr>
        <w:autoSpaceDE w:val="0"/>
        <w:mirrorIndents/>
        <w:jc w:val="both"/>
        <w:rPr>
          <w:sz w:val="18"/>
          <w:szCs w:val="18"/>
        </w:rPr>
      </w:pPr>
      <w:r w:rsidRPr="00CF7E43">
        <w:rPr>
          <w:sz w:val="18"/>
          <w:szCs w:val="18"/>
        </w:rPr>
        <w:t xml:space="preserve">г. Калининград, ул. Осенняя д. 4 «а» тел. </w:t>
      </w:r>
      <w:r w:rsidRPr="002A3302">
        <w:rPr>
          <w:sz w:val="18"/>
          <w:szCs w:val="18"/>
        </w:rPr>
        <w:t>директора 8-981-467-56-51</w:t>
      </w:r>
      <w:r>
        <w:rPr>
          <w:sz w:val="18"/>
          <w:szCs w:val="18"/>
        </w:rPr>
        <w:t>, 98-48-83 (доб. 210)</w:t>
      </w:r>
      <w:r w:rsidRPr="00CF7E43">
        <w:rPr>
          <w:sz w:val="18"/>
          <w:szCs w:val="18"/>
        </w:rPr>
        <w:t xml:space="preserve">  </w:t>
      </w:r>
    </w:p>
    <w:p w14:paraId="0A65DC2A" w14:textId="77777777" w:rsidR="00024308" w:rsidRPr="00CF7E43" w:rsidRDefault="00024308" w:rsidP="00D95C9C">
      <w:pPr>
        <w:autoSpaceDE w:val="0"/>
        <w:mirrorIndents/>
        <w:jc w:val="both"/>
      </w:pPr>
      <w:r w:rsidRPr="00CF7E43">
        <w:rPr>
          <w:sz w:val="18"/>
          <w:szCs w:val="18"/>
        </w:rPr>
        <w:t xml:space="preserve">г. Калининград, ул. </w:t>
      </w:r>
      <w:r w:rsidRPr="005B481D">
        <w:rPr>
          <w:sz w:val="18"/>
          <w:szCs w:val="18"/>
        </w:rPr>
        <w:t>Красносельская 82 к.1, оф.11</w:t>
      </w:r>
      <w:r>
        <w:rPr>
          <w:sz w:val="18"/>
          <w:szCs w:val="18"/>
        </w:rPr>
        <w:t>, мастер 98-48-83 (доб. 211)</w:t>
      </w:r>
      <w:r w:rsidRPr="00CF7E43">
        <w:rPr>
          <w:sz w:val="18"/>
          <w:szCs w:val="18"/>
        </w:rPr>
        <w:t xml:space="preserve">  </w:t>
      </w:r>
    </w:p>
    <w:p w14:paraId="00BBE531" w14:textId="77777777" w:rsidR="00024308" w:rsidRDefault="00024308" w:rsidP="00D95C9C">
      <w:pPr>
        <w:autoSpaceDE w:val="0"/>
        <w:mirrorIndents/>
        <w:jc w:val="both"/>
        <w:rPr>
          <w:sz w:val="18"/>
          <w:szCs w:val="18"/>
        </w:rPr>
      </w:pPr>
      <w:r w:rsidRPr="00CF7E43">
        <w:rPr>
          <w:sz w:val="18"/>
          <w:szCs w:val="18"/>
        </w:rPr>
        <w:t xml:space="preserve">Мастер участка тел. 8-911-867-13-80 Диспетчер 8-911-452-44-38  </w:t>
      </w:r>
    </w:p>
    <w:p w14:paraId="4354498A" w14:textId="77777777" w:rsidR="00024308" w:rsidRDefault="00024308" w:rsidP="00D95C9C">
      <w:pPr>
        <w:autoSpaceDE w:val="0"/>
        <w:mirrorIndents/>
        <w:jc w:val="both"/>
        <w:rPr>
          <w:sz w:val="18"/>
          <w:szCs w:val="18"/>
        </w:rPr>
      </w:pPr>
      <w:r w:rsidRPr="00CF7E43">
        <w:rPr>
          <w:sz w:val="18"/>
          <w:szCs w:val="18"/>
        </w:rPr>
        <w:t>г. Калининград</w:t>
      </w:r>
      <w:r>
        <w:rPr>
          <w:sz w:val="18"/>
          <w:szCs w:val="18"/>
        </w:rPr>
        <w:t xml:space="preserve">, </w:t>
      </w:r>
      <w:r w:rsidRPr="0035622B">
        <w:rPr>
          <w:sz w:val="18"/>
          <w:szCs w:val="18"/>
        </w:rPr>
        <w:t xml:space="preserve">ул. </w:t>
      </w:r>
      <w:r>
        <w:rPr>
          <w:sz w:val="18"/>
          <w:szCs w:val="18"/>
        </w:rPr>
        <w:t xml:space="preserve">Дадаева, 70, ул. </w:t>
      </w:r>
      <w:r w:rsidRPr="0035622B">
        <w:rPr>
          <w:sz w:val="18"/>
          <w:szCs w:val="18"/>
        </w:rPr>
        <w:t>Гайдара, 175-177 (вход со двора, цокольный этаж)</w:t>
      </w:r>
      <w:r>
        <w:rPr>
          <w:sz w:val="18"/>
          <w:szCs w:val="18"/>
        </w:rPr>
        <w:t xml:space="preserve">, </w:t>
      </w:r>
    </w:p>
    <w:p w14:paraId="13960A94" w14:textId="77777777" w:rsidR="00024308" w:rsidRDefault="00024308" w:rsidP="00D95C9C">
      <w:pPr>
        <w:autoSpaceDE w:val="0"/>
        <w:mirrorIndents/>
        <w:jc w:val="both"/>
        <w:rPr>
          <w:sz w:val="18"/>
          <w:szCs w:val="18"/>
        </w:rPr>
      </w:pPr>
      <w:r w:rsidRPr="00CF7E43">
        <w:rPr>
          <w:sz w:val="18"/>
          <w:szCs w:val="18"/>
        </w:rPr>
        <w:t xml:space="preserve">тел. </w:t>
      </w:r>
      <w:r w:rsidRPr="002A3302">
        <w:rPr>
          <w:sz w:val="18"/>
          <w:szCs w:val="18"/>
        </w:rPr>
        <w:t xml:space="preserve">директора </w:t>
      </w:r>
      <w:r w:rsidRPr="0035622B">
        <w:rPr>
          <w:sz w:val="18"/>
          <w:szCs w:val="18"/>
        </w:rPr>
        <w:t>8-911-854-92-03</w:t>
      </w:r>
      <w:r>
        <w:rPr>
          <w:sz w:val="18"/>
          <w:szCs w:val="18"/>
        </w:rPr>
        <w:t xml:space="preserve">, </w:t>
      </w:r>
      <w:r w:rsidRPr="00CF7E43">
        <w:rPr>
          <w:sz w:val="18"/>
          <w:szCs w:val="18"/>
        </w:rPr>
        <w:t xml:space="preserve">Мастер участка тел. </w:t>
      </w:r>
      <w:r w:rsidRPr="0035622B">
        <w:rPr>
          <w:sz w:val="18"/>
          <w:szCs w:val="18"/>
        </w:rPr>
        <w:t>8-911-470-12-34</w:t>
      </w:r>
      <w:r>
        <w:rPr>
          <w:sz w:val="18"/>
          <w:szCs w:val="18"/>
        </w:rPr>
        <w:t xml:space="preserve"> </w:t>
      </w:r>
      <w:r w:rsidRPr="00CF7E43">
        <w:rPr>
          <w:sz w:val="18"/>
          <w:szCs w:val="18"/>
        </w:rPr>
        <w:t xml:space="preserve">Диспетчер </w:t>
      </w:r>
      <w:r>
        <w:rPr>
          <w:sz w:val="18"/>
          <w:szCs w:val="18"/>
        </w:rPr>
        <w:t>98-48-83 (доб. 202)</w:t>
      </w:r>
      <w:r w:rsidRPr="00CF7E43">
        <w:rPr>
          <w:sz w:val="18"/>
          <w:szCs w:val="18"/>
        </w:rPr>
        <w:t xml:space="preserve">  </w:t>
      </w:r>
    </w:p>
    <w:p w14:paraId="7E208DBA" w14:textId="77777777" w:rsidR="00024308" w:rsidRDefault="00024308" w:rsidP="00916DEA">
      <w:pPr>
        <w:autoSpaceDE w:val="0"/>
        <w:mirrorIndents/>
        <w:jc w:val="both"/>
        <w:rPr>
          <w:sz w:val="18"/>
          <w:szCs w:val="18"/>
        </w:rPr>
      </w:pPr>
    </w:p>
    <w:tbl>
      <w:tblPr>
        <w:tblW w:w="0" w:type="auto"/>
        <w:tblInd w:w="392" w:type="dxa"/>
        <w:tblLayout w:type="fixed"/>
        <w:tblLook w:val="0000" w:firstRow="0" w:lastRow="0" w:firstColumn="0" w:lastColumn="0" w:noHBand="0" w:noVBand="0"/>
      </w:tblPr>
      <w:tblGrid>
        <w:gridCol w:w="5490"/>
        <w:gridCol w:w="4722"/>
      </w:tblGrid>
      <w:tr w:rsidR="00024308" w:rsidRPr="00CF7E43" w14:paraId="128034B7" w14:textId="77777777" w:rsidTr="00D41485">
        <w:tc>
          <w:tcPr>
            <w:tcW w:w="5490" w:type="dxa"/>
            <w:tcBorders>
              <w:top w:val="single" w:sz="4" w:space="0" w:color="000000"/>
              <w:left w:val="single" w:sz="4" w:space="0" w:color="000000"/>
              <w:bottom w:val="single" w:sz="4" w:space="0" w:color="000000"/>
            </w:tcBorders>
            <w:shd w:val="clear" w:color="auto" w:fill="auto"/>
            <w:vAlign w:val="center"/>
          </w:tcPr>
          <w:p w14:paraId="41EA2117" w14:textId="77777777" w:rsidR="00024308" w:rsidRPr="00560CDA" w:rsidRDefault="00024308" w:rsidP="00560CDA">
            <w:pPr>
              <w:pStyle w:val="ConsPlusNonformat"/>
              <w:jc w:val="center"/>
              <w:rPr>
                <w:rFonts w:ascii="Times New Roman" w:hAnsi="Times New Roman" w:cs="Times New Roman"/>
                <w:color w:val="000000"/>
              </w:rPr>
            </w:pPr>
            <w:r w:rsidRPr="00560CDA">
              <w:rPr>
                <w:rFonts w:ascii="Times New Roman" w:hAnsi="Times New Roman" w:cs="Times New Roman"/>
                <w:color w:val="000000"/>
              </w:rPr>
              <w:t>Собственник</w:t>
            </w:r>
          </w:p>
          <w:p w14:paraId="4E044765" w14:textId="77777777" w:rsidR="00024308" w:rsidRPr="00560CDA" w:rsidRDefault="00024308" w:rsidP="008C2F83">
            <w:pPr>
              <w:pStyle w:val="ConsPlusNonformat"/>
              <w:widowControl/>
            </w:pPr>
          </w:p>
        </w:tc>
        <w:tc>
          <w:tcPr>
            <w:tcW w:w="4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3D7F1" w14:textId="77777777" w:rsidR="00024308" w:rsidRPr="00560CDA" w:rsidRDefault="00024308" w:rsidP="00560CDA">
            <w:pPr>
              <w:jc w:val="both"/>
              <w:rPr>
                <w:sz w:val="20"/>
                <w:szCs w:val="20"/>
              </w:rPr>
            </w:pPr>
            <w:r w:rsidRPr="00560CDA">
              <w:rPr>
                <w:color w:val="000000"/>
                <w:sz w:val="20"/>
                <w:szCs w:val="20"/>
              </w:rPr>
              <w:t>Управляющая организация:</w:t>
            </w:r>
            <w:r w:rsidRPr="00560CDA">
              <w:rPr>
                <w:sz w:val="20"/>
                <w:szCs w:val="20"/>
              </w:rPr>
              <w:t xml:space="preserve"> </w:t>
            </w:r>
          </w:p>
          <w:p w14:paraId="00F001C3" w14:textId="77777777" w:rsidR="00024308" w:rsidRPr="00560CDA" w:rsidRDefault="00024308" w:rsidP="00560CDA">
            <w:pPr>
              <w:jc w:val="both"/>
              <w:rPr>
                <w:sz w:val="20"/>
                <w:szCs w:val="20"/>
              </w:rPr>
            </w:pPr>
            <w:r w:rsidRPr="00560CDA">
              <w:rPr>
                <w:color w:val="FF0000"/>
                <w:sz w:val="20"/>
                <w:szCs w:val="20"/>
              </w:rPr>
              <w:t xml:space="preserve">ООО «Лучший дом в </w:t>
            </w:r>
            <w:r w:rsidRPr="00887C05">
              <w:rPr>
                <w:color w:val="FF0000"/>
                <w:sz w:val="20"/>
                <w:szCs w:val="20"/>
              </w:rPr>
              <w:t>Центральном</w:t>
            </w:r>
            <w:r>
              <w:rPr>
                <w:color w:val="FF0000"/>
                <w:sz w:val="20"/>
                <w:szCs w:val="20"/>
              </w:rPr>
              <w:t xml:space="preserve"> районе</w:t>
            </w:r>
            <w:r w:rsidRPr="00560CDA">
              <w:rPr>
                <w:color w:val="FF0000"/>
                <w:sz w:val="20"/>
                <w:szCs w:val="20"/>
              </w:rPr>
              <w:softHyphen/>
            </w:r>
            <w:r w:rsidRPr="00560CDA">
              <w:rPr>
                <w:color w:val="FF0000"/>
                <w:sz w:val="20"/>
                <w:szCs w:val="20"/>
              </w:rPr>
              <w:softHyphen/>
              <w:t>»</w:t>
            </w:r>
          </w:p>
        </w:tc>
      </w:tr>
      <w:tr w:rsidR="00024308" w:rsidRPr="00CF7E43" w14:paraId="68C90F56" w14:textId="77777777" w:rsidTr="00227DD8">
        <w:trPr>
          <w:trHeight w:val="63"/>
        </w:trPr>
        <w:tc>
          <w:tcPr>
            <w:tcW w:w="5490" w:type="dxa"/>
            <w:tcBorders>
              <w:top w:val="single" w:sz="4" w:space="0" w:color="000000"/>
              <w:left w:val="single" w:sz="4" w:space="0" w:color="000000"/>
              <w:bottom w:val="single" w:sz="4" w:space="0" w:color="000000"/>
              <w:right w:val="single" w:sz="4" w:space="0" w:color="000000"/>
            </w:tcBorders>
            <w:shd w:val="clear" w:color="auto" w:fill="auto"/>
          </w:tcPr>
          <w:p w14:paraId="5B72FDA9" w14:textId="77777777" w:rsidR="00024308" w:rsidRDefault="00024308" w:rsidP="00D95C9C">
            <w:pPr>
              <w:pStyle w:val="ConsPlusNonformat"/>
              <w:widowControl/>
              <w:jc w:val="center"/>
            </w:pPr>
          </w:p>
          <w:p w14:paraId="657A360A" w14:textId="77777777" w:rsidR="00024308" w:rsidRDefault="00024308" w:rsidP="00D95C9C">
            <w:pPr>
              <w:pStyle w:val="ConsPlusNonformat"/>
              <w:widowControl/>
              <w:jc w:val="center"/>
            </w:pPr>
          </w:p>
          <w:p w14:paraId="1C780689" w14:textId="77777777" w:rsidR="00024308" w:rsidRDefault="00024308" w:rsidP="00D95C9C">
            <w:pPr>
              <w:pStyle w:val="ConsPlusNonformat"/>
              <w:widowControl/>
              <w:jc w:val="center"/>
            </w:pPr>
          </w:p>
          <w:p w14:paraId="439F74A2" w14:textId="77777777" w:rsidR="00024308" w:rsidRPr="00CF7E43" w:rsidRDefault="00024308" w:rsidP="00D95C9C">
            <w:pPr>
              <w:pStyle w:val="ConsPlusNonformat"/>
              <w:widowControl/>
              <w:jc w:val="center"/>
            </w:pPr>
            <w:r>
              <w:t>_______________________________________</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14:paraId="574A53E6" w14:textId="77777777" w:rsidR="00024308" w:rsidRDefault="00024308" w:rsidP="007B3F06">
            <w:pPr>
              <w:jc w:val="both"/>
              <w:rPr>
                <w:color w:val="000000"/>
                <w:sz w:val="10"/>
                <w:szCs w:val="10"/>
              </w:rPr>
            </w:pPr>
          </w:p>
          <w:p w14:paraId="598191B8" w14:textId="77777777" w:rsidR="00024308" w:rsidRDefault="00024308" w:rsidP="007B3F06">
            <w:pPr>
              <w:jc w:val="both"/>
              <w:rPr>
                <w:color w:val="000000"/>
                <w:sz w:val="10"/>
                <w:szCs w:val="10"/>
              </w:rPr>
            </w:pPr>
          </w:p>
          <w:p w14:paraId="5AC020A6" w14:textId="77777777" w:rsidR="00024308" w:rsidRDefault="00024308" w:rsidP="007B3F06">
            <w:pPr>
              <w:jc w:val="both"/>
              <w:rPr>
                <w:color w:val="000000"/>
                <w:sz w:val="10"/>
                <w:szCs w:val="10"/>
              </w:rPr>
            </w:pPr>
          </w:p>
          <w:p w14:paraId="17B17439" w14:textId="77777777" w:rsidR="00024308" w:rsidRDefault="00024308" w:rsidP="007B3F06">
            <w:pPr>
              <w:jc w:val="both"/>
              <w:rPr>
                <w:color w:val="000000"/>
                <w:sz w:val="10"/>
                <w:szCs w:val="10"/>
              </w:rPr>
            </w:pPr>
          </w:p>
          <w:p w14:paraId="0DC4621C" w14:textId="77777777" w:rsidR="00024308" w:rsidRDefault="00024308" w:rsidP="007B3F06">
            <w:pPr>
              <w:jc w:val="both"/>
              <w:rPr>
                <w:color w:val="000000"/>
                <w:sz w:val="10"/>
                <w:szCs w:val="10"/>
              </w:rPr>
            </w:pPr>
          </w:p>
          <w:p w14:paraId="41F496E0" w14:textId="77777777" w:rsidR="00024308" w:rsidRDefault="00024308" w:rsidP="007B3F06">
            <w:pPr>
              <w:jc w:val="both"/>
              <w:rPr>
                <w:color w:val="000000"/>
                <w:sz w:val="10"/>
                <w:szCs w:val="10"/>
              </w:rPr>
            </w:pPr>
          </w:p>
          <w:p w14:paraId="5F4CECE2" w14:textId="77777777" w:rsidR="00024308" w:rsidRDefault="00024308" w:rsidP="007B3F06">
            <w:pPr>
              <w:jc w:val="both"/>
              <w:rPr>
                <w:color w:val="000000"/>
                <w:sz w:val="10"/>
                <w:szCs w:val="10"/>
              </w:rPr>
            </w:pPr>
          </w:p>
          <w:p w14:paraId="25288E51" w14:textId="77777777" w:rsidR="00024308" w:rsidRDefault="00024308" w:rsidP="007B3F06">
            <w:pPr>
              <w:jc w:val="both"/>
              <w:rPr>
                <w:color w:val="000000"/>
                <w:sz w:val="10"/>
                <w:szCs w:val="10"/>
              </w:rPr>
            </w:pPr>
          </w:p>
          <w:p w14:paraId="1FE888B4" w14:textId="77777777" w:rsidR="00024308" w:rsidRDefault="00024308" w:rsidP="007B3F06">
            <w:pPr>
              <w:jc w:val="both"/>
              <w:rPr>
                <w:color w:val="000000"/>
                <w:sz w:val="18"/>
                <w:szCs w:val="18"/>
              </w:rPr>
            </w:pPr>
            <w:r w:rsidRPr="00894BF4">
              <w:rPr>
                <w:color w:val="000000"/>
                <w:sz w:val="18"/>
                <w:szCs w:val="18"/>
              </w:rPr>
              <w:t>Директор ____</w:t>
            </w:r>
            <w:r>
              <w:rPr>
                <w:color w:val="000000"/>
                <w:sz w:val="18"/>
                <w:szCs w:val="18"/>
              </w:rPr>
              <w:t>______________________</w:t>
            </w:r>
            <w:r w:rsidRPr="00894BF4">
              <w:rPr>
                <w:color w:val="000000"/>
                <w:sz w:val="18"/>
                <w:szCs w:val="18"/>
              </w:rPr>
              <w:t>_</w:t>
            </w:r>
            <w:r>
              <w:rPr>
                <w:color w:val="000000"/>
                <w:sz w:val="18"/>
                <w:szCs w:val="18"/>
              </w:rPr>
              <w:t>С.М. Михайлова</w:t>
            </w:r>
          </w:p>
          <w:p w14:paraId="36D11B9C" w14:textId="77777777" w:rsidR="00024308" w:rsidRDefault="00024308" w:rsidP="007B3F06">
            <w:pPr>
              <w:spacing w:line="200" w:lineRule="atLeast"/>
              <w:jc w:val="center"/>
              <w:rPr>
                <w:color w:val="000000"/>
                <w:sz w:val="18"/>
                <w:szCs w:val="18"/>
              </w:rPr>
            </w:pPr>
            <w:r w:rsidRPr="00295512">
              <w:rPr>
                <w:color w:val="000000"/>
                <w:sz w:val="18"/>
                <w:szCs w:val="18"/>
              </w:rPr>
              <w:t>М.П.</w:t>
            </w:r>
          </w:p>
          <w:p w14:paraId="0F1D0EAF" w14:textId="77777777" w:rsidR="00024308" w:rsidRPr="00CF7E43" w:rsidRDefault="00024308" w:rsidP="007B3F06">
            <w:pPr>
              <w:spacing w:line="200" w:lineRule="atLeast"/>
              <w:jc w:val="center"/>
              <w:rPr>
                <w:color w:val="000000"/>
                <w:sz w:val="20"/>
                <w:szCs w:val="20"/>
              </w:rPr>
            </w:pPr>
          </w:p>
        </w:tc>
      </w:tr>
    </w:tbl>
    <w:p w14:paraId="045E4630" w14:textId="77777777" w:rsidR="00024308" w:rsidRDefault="00024308" w:rsidP="008946EF">
      <w:pPr>
        <w:pStyle w:val="310"/>
        <w:jc w:val="right"/>
        <w:rPr>
          <w:sz w:val="10"/>
          <w:szCs w:val="10"/>
        </w:rPr>
        <w:sectPr w:rsidR="00024308" w:rsidSect="00D67280">
          <w:pgSz w:w="11906" w:h="16838"/>
          <w:pgMar w:top="709" w:right="567" w:bottom="567" w:left="851" w:header="720" w:footer="720" w:gutter="0"/>
          <w:pgNumType w:start="1"/>
          <w:cols w:space="720"/>
          <w:docGrid w:linePitch="600" w:charSpace="32768"/>
        </w:sectPr>
      </w:pPr>
    </w:p>
    <w:p w14:paraId="2FB76127" w14:textId="77777777" w:rsidR="00024308" w:rsidRPr="00AD4D23" w:rsidRDefault="00024308" w:rsidP="008946EF">
      <w:pPr>
        <w:pStyle w:val="310"/>
        <w:jc w:val="right"/>
        <w:rPr>
          <w:sz w:val="10"/>
          <w:szCs w:val="10"/>
        </w:rPr>
      </w:pPr>
    </w:p>
    <w:sectPr w:rsidR="00024308" w:rsidRPr="00AD4D23" w:rsidSect="00024308">
      <w:type w:val="continuous"/>
      <w:pgSz w:w="11906" w:h="16838"/>
      <w:pgMar w:top="709" w:right="567" w:bottom="851" w:left="85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DB23B" w14:textId="77777777" w:rsidR="00FB52B5" w:rsidRDefault="00FB52B5" w:rsidP="00E75932">
      <w:r>
        <w:separator/>
      </w:r>
    </w:p>
  </w:endnote>
  <w:endnote w:type="continuationSeparator" w:id="0">
    <w:p w14:paraId="69D995E9" w14:textId="77777777" w:rsidR="00FB52B5" w:rsidRDefault="00FB52B5" w:rsidP="00E7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ont452">
    <w:altName w:val="Times New Roman"/>
    <w:charset w:val="CC"/>
    <w:family w:val="auto"/>
    <w:pitch w:val="variable"/>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NewRomanPSMT">
    <w:charset w:val="CC"/>
    <w:family w:val="roman"/>
    <w:pitch w:val="default"/>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3FFD3" w14:textId="77777777" w:rsidR="00FB52B5" w:rsidRDefault="00FB52B5" w:rsidP="00E75932">
      <w:r>
        <w:separator/>
      </w:r>
    </w:p>
  </w:footnote>
  <w:footnote w:type="continuationSeparator" w:id="0">
    <w:p w14:paraId="04FAFE00" w14:textId="77777777" w:rsidR="00FB52B5" w:rsidRDefault="00FB52B5" w:rsidP="00E75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2"/>
      <w:numFmt w:val="decimal"/>
      <w:pStyle w:val="2"/>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A67FD1"/>
    <w:multiLevelType w:val="hybridMultilevel"/>
    <w:tmpl w:val="40F423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ACC"/>
    <w:rsid w:val="00000447"/>
    <w:rsid w:val="00000656"/>
    <w:rsid w:val="00006EB1"/>
    <w:rsid w:val="000159D6"/>
    <w:rsid w:val="00024308"/>
    <w:rsid w:val="00053B2B"/>
    <w:rsid w:val="00063B3A"/>
    <w:rsid w:val="000661BE"/>
    <w:rsid w:val="00086074"/>
    <w:rsid w:val="00086785"/>
    <w:rsid w:val="000873CF"/>
    <w:rsid w:val="000A3887"/>
    <w:rsid w:val="000A5616"/>
    <w:rsid w:val="000B622F"/>
    <w:rsid w:val="000C7267"/>
    <w:rsid w:val="000D182D"/>
    <w:rsid w:val="00100A9D"/>
    <w:rsid w:val="00105F29"/>
    <w:rsid w:val="00107E79"/>
    <w:rsid w:val="00114A87"/>
    <w:rsid w:val="00116872"/>
    <w:rsid w:val="00117872"/>
    <w:rsid w:val="001220D7"/>
    <w:rsid w:val="00122A36"/>
    <w:rsid w:val="00123807"/>
    <w:rsid w:val="00132882"/>
    <w:rsid w:val="00136884"/>
    <w:rsid w:val="00151500"/>
    <w:rsid w:val="001542F3"/>
    <w:rsid w:val="00154CD7"/>
    <w:rsid w:val="00173582"/>
    <w:rsid w:val="001973EB"/>
    <w:rsid w:val="001A31BE"/>
    <w:rsid w:val="001B7DC9"/>
    <w:rsid w:val="001C54E5"/>
    <w:rsid w:val="001D1473"/>
    <w:rsid w:val="001D41B0"/>
    <w:rsid w:val="00205845"/>
    <w:rsid w:val="00220987"/>
    <w:rsid w:val="002264A0"/>
    <w:rsid w:val="00227DD8"/>
    <w:rsid w:val="00227F16"/>
    <w:rsid w:val="00263C0F"/>
    <w:rsid w:val="00276B17"/>
    <w:rsid w:val="00283537"/>
    <w:rsid w:val="00293365"/>
    <w:rsid w:val="00295512"/>
    <w:rsid w:val="002956E1"/>
    <w:rsid w:val="00295961"/>
    <w:rsid w:val="002A3302"/>
    <w:rsid w:val="002C3B8E"/>
    <w:rsid w:val="002E6C33"/>
    <w:rsid w:val="00305288"/>
    <w:rsid w:val="0031099E"/>
    <w:rsid w:val="0031257B"/>
    <w:rsid w:val="003235CA"/>
    <w:rsid w:val="00323A51"/>
    <w:rsid w:val="00324C0E"/>
    <w:rsid w:val="003264CC"/>
    <w:rsid w:val="00336E49"/>
    <w:rsid w:val="00343381"/>
    <w:rsid w:val="003569F8"/>
    <w:rsid w:val="003610C6"/>
    <w:rsid w:val="00373191"/>
    <w:rsid w:val="0038150C"/>
    <w:rsid w:val="003A2F5C"/>
    <w:rsid w:val="003A4661"/>
    <w:rsid w:val="003A59AE"/>
    <w:rsid w:val="003A77C2"/>
    <w:rsid w:val="003C4815"/>
    <w:rsid w:val="003C6D21"/>
    <w:rsid w:val="003F4F3D"/>
    <w:rsid w:val="00407A8A"/>
    <w:rsid w:val="00416013"/>
    <w:rsid w:val="00430554"/>
    <w:rsid w:val="004325F3"/>
    <w:rsid w:val="004512F7"/>
    <w:rsid w:val="00451800"/>
    <w:rsid w:val="0047264E"/>
    <w:rsid w:val="00486ACC"/>
    <w:rsid w:val="00486FBA"/>
    <w:rsid w:val="00495AE1"/>
    <w:rsid w:val="004B1C0D"/>
    <w:rsid w:val="004B54E9"/>
    <w:rsid w:val="004B628F"/>
    <w:rsid w:val="004B7D77"/>
    <w:rsid w:val="004C7081"/>
    <w:rsid w:val="004D4E47"/>
    <w:rsid w:val="004F4336"/>
    <w:rsid w:val="004F720E"/>
    <w:rsid w:val="00504DD9"/>
    <w:rsid w:val="00533D30"/>
    <w:rsid w:val="0053725E"/>
    <w:rsid w:val="00540223"/>
    <w:rsid w:val="00560CDA"/>
    <w:rsid w:val="00576569"/>
    <w:rsid w:val="00582CA3"/>
    <w:rsid w:val="00587803"/>
    <w:rsid w:val="005A23D4"/>
    <w:rsid w:val="005A48D0"/>
    <w:rsid w:val="005A5377"/>
    <w:rsid w:val="005A7B31"/>
    <w:rsid w:val="005B71F3"/>
    <w:rsid w:val="005C510F"/>
    <w:rsid w:val="005E04CA"/>
    <w:rsid w:val="005E7FB2"/>
    <w:rsid w:val="005F646E"/>
    <w:rsid w:val="00603BA8"/>
    <w:rsid w:val="00614C16"/>
    <w:rsid w:val="006215C3"/>
    <w:rsid w:val="00664BAA"/>
    <w:rsid w:val="00697AB6"/>
    <w:rsid w:val="006C11A1"/>
    <w:rsid w:val="006E48E4"/>
    <w:rsid w:val="006E5F09"/>
    <w:rsid w:val="0070031D"/>
    <w:rsid w:val="00700F1D"/>
    <w:rsid w:val="00705FC4"/>
    <w:rsid w:val="00721570"/>
    <w:rsid w:val="00725048"/>
    <w:rsid w:val="007311CC"/>
    <w:rsid w:val="00751A07"/>
    <w:rsid w:val="007566B4"/>
    <w:rsid w:val="00763D13"/>
    <w:rsid w:val="007811A4"/>
    <w:rsid w:val="00794D25"/>
    <w:rsid w:val="007A1C43"/>
    <w:rsid w:val="007A5375"/>
    <w:rsid w:val="007B3F06"/>
    <w:rsid w:val="007E5681"/>
    <w:rsid w:val="0081146B"/>
    <w:rsid w:val="00833FE0"/>
    <w:rsid w:val="00837E31"/>
    <w:rsid w:val="00847C73"/>
    <w:rsid w:val="00860289"/>
    <w:rsid w:val="00881F66"/>
    <w:rsid w:val="00884542"/>
    <w:rsid w:val="00887403"/>
    <w:rsid w:val="00887C05"/>
    <w:rsid w:val="00890D61"/>
    <w:rsid w:val="008946EF"/>
    <w:rsid w:val="00894BF4"/>
    <w:rsid w:val="008C040E"/>
    <w:rsid w:val="008C1DB6"/>
    <w:rsid w:val="008C2F83"/>
    <w:rsid w:val="008D26A0"/>
    <w:rsid w:val="008E4BF8"/>
    <w:rsid w:val="00901525"/>
    <w:rsid w:val="009061DC"/>
    <w:rsid w:val="00915F1D"/>
    <w:rsid w:val="00916108"/>
    <w:rsid w:val="00916C06"/>
    <w:rsid w:val="00916DEA"/>
    <w:rsid w:val="00916FE1"/>
    <w:rsid w:val="00931765"/>
    <w:rsid w:val="00933FF1"/>
    <w:rsid w:val="00934EE2"/>
    <w:rsid w:val="00956BE5"/>
    <w:rsid w:val="0098178E"/>
    <w:rsid w:val="009842C9"/>
    <w:rsid w:val="00992F68"/>
    <w:rsid w:val="009B442F"/>
    <w:rsid w:val="009C0B62"/>
    <w:rsid w:val="009C0BF9"/>
    <w:rsid w:val="009C7811"/>
    <w:rsid w:val="009D0371"/>
    <w:rsid w:val="009D1535"/>
    <w:rsid w:val="009E2832"/>
    <w:rsid w:val="009E2929"/>
    <w:rsid w:val="009F6BB4"/>
    <w:rsid w:val="00A133A0"/>
    <w:rsid w:val="00A13F28"/>
    <w:rsid w:val="00A25F00"/>
    <w:rsid w:val="00A279C8"/>
    <w:rsid w:val="00A427CE"/>
    <w:rsid w:val="00A433B7"/>
    <w:rsid w:val="00A45BF1"/>
    <w:rsid w:val="00A76F2B"/>
    <w:rsid w:val="00AB209C"/>
    <w:rsid w:val="00AC3D91"/>
    <w:rsid w:val="00AC7F16"/>
    <w:rsid w:val="00AD279F"/>
    <w:rsid w:val="00AD2D94"/>
    <w:rsid w:val="00AD4096"/>
    <w:rsid w:val="00AD4D23"/>
    <w:rsid w:val="00AE1D0C"/>
    <w:rsid w:val="00AE2992"/>
    <w:rsid w:val="00AE6DF7"/>
    <w:rsid w:val="00AF1281"/>
    <w:rsid w:val="00AF5A5C"/>
    <w:rsid w:val="00AF696B"/>
    <w:rsid w:val="00B015CD"/>
    <w:rsid w:val="00B24C6A"/>
    <w:rsid w:val="00B43121"/>
    <w:rsid w:val="00B92223"/>
    <w:rsid w:val="00B92B78"/>
    <w:rsid w:val="00B95F22"/>
    <w:rsid w:val="00BA5011"/>
    <w:rsid w:val="00BC35E7"/>
    <w:rsid w:val="00BC3F60"/>
    <w:rsid w:val="00BD41D7"/>
    <w:rsid w:val="00BE26D7"/>
    <w:rsid w:val="00BE4EB6"/>
    <w:rsid w:val="00BF3AFD"/>
    <w:rsid w:val="00C06FA9"/>
    <w:rsid w:val="00C10549"/>
    <w:rsid w:val="00C1068F"/>
    <w:rsid w:val="00C1245F"/>
    <w:rsid w:val="00C310DE"/>
    <w:rsid w:val="00C37441"/>
    <w:rsid w:val="00C459C8"/>
    <w:rsid w:val="00C50B83"/>
    <w:rsid w:val="00C73C13"/>
    <w:rsid w:val="00C74C1C"/>
    <w:rsid w:val="00C84E11"/>
    <w:rsid w:val="00C854AD"/>
    <w:rsid w:val="00C90413"/>
    <w:rsid w:val="00C9595C"/>
    <w:rsid w:val="00CA2F3A"/>
    <w:rsid w:val="00CA4E51"/>
    <w:rsid w:val="00CB266E"/>
    <w:rsid w:val="00CB4B98"/>
    <w:rsid w:val="00CD53D1"/>
    <w:rsid w:val="00CF10D0"/>
    <w:rsid w:val="00CF7E43"/>
    <w:rsid w:val="00D14FE5"/>
    <w:rsid w:val="00D338E8"/>
    <w:rsid w:val="00D343D1"/>
    <w:rsid w:val="00D37FC4"/>
    <w:rsid w:val="00D41485"/>
    <w:rsid w:val="00D62C78"/>
    <w:rsid w:val="00D67280"/>
    <w:rsid w:val="00D85E18"/>
    <w:rsid w:val="00D86041"/>
    <w:rsid w:val="00D95AF2"/>
    <w:rsid w:val="00D95C9C"/>
    <w:rsid w:val="00DD7FEA"/>
    <w:rsid w:val="00DF1BD8"/>
    <w:rsid w:val="00E03844"/>
    <w:rsid w:val="00E23EA5"/>
    <w:rsid w:val="00E256B3"/>
    <w:rsid w:val="00E274E4"/>
    <w:rsid w:val="00E31B26"/>
    <w:rsid w:val="00E44BD7"/>
    <w:rsid w:val="00E535AE"/>
    <w:rsid w:val="00E57456"/>
    <w:rsid w:val="00E64283"/>
    <w:rsid w:val="00E75932"/>
    <w:rsid w:val="00E76723"/>
    <w:rsid w:val="00EB5F6B"/>
    <w:rsid w:val="00EC29C1"/>
    <w:rsid w:val="00ED46B7"/>
    <w:rsid w:val="00EE21CE"/>
    <w:rsid w:val="00EF566A"/>
    <w:rsid w:val="00EF5EDF"/>
    <w:rsid w:val="00F0519C"/>
    <w:rsid w:val="00F11962"/>
    <w:rsid w:val="00F12CBD"/>
    <w:rsid w:val="00F6090D"/>
    <w:rsid w:val="00F7157A"/>
    <w:rsid w:val="00F8290F"/>
    <w:rsid w:val="00F85808"/>
    <w:rsid w:val="00F92503"/>
    <w:rsid w:val="00F94376"/>
    <w:rsid w:val="00FA55BE"/>
    <w:rsid w:val="00FB096B"/>
    <w:rsid w:val="00FB52B5"/>
    <w:rsid w:val="00FC07D6"/>
    <w:rsid w:val="00FC31D7"/>
    <w:rsid w:val="00FC3B6C"/>
    <w:rsid w:val="00FE3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7063C5"/>
  <w15:docId w15:val="{6E9F1322-CD85-4864-B460-D89110AD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882"/>
    <w:pPr>
      <w:suppressAutoHyphens/>
    </w:pPr>
    <w:rPr>
      <w:sz w:val="24"/>
      <w:szCs w:val="24"/>
      <w:lang w:eastAsia="zh-CN"/>
    </w:rPr>
  </w:style>
  <w:style w:type="paragraph" w:styleId="1">
    <w:name w:val="heading 1"/>
    <w:basedOn w:val="10"/>
    <w:next w:val="a0"/>
    <w:qFormat/>
    <w:pPr>
      <w:keepLines/>
      <w:numPr>
        <w:numId w:val="1"/>
      </w:numPr>
      <w:spacing w:after="0"/>
      <w:ind w:left="10" w:right="1" w:hanging="10"/>
      <w:jc w:val="center"/>
      <w:outlineLvl w:val="0"/>
    </w:pPr>
    <w:rPr>
      <w:rFonts w:ascii="Times New Roman" w:eastAsia="Times New Roman" w:hAnsi="Times New Roman" w:cs="Times New Roman"/>
      <w:b/>
      <w:color w:val="000000"/>
      <w:sz w:val="20"/>
    </w:rPr>
  </w:style>
  <w:style w:type="paragraph" w:styleId="2">
    <w:name w:val="heading 2"/>
    <w:basedOn w:val="a"/>
    <w:next w:val="a"/>
    <w:qFormat/>
    <w:pPr>
      <w:keepNext/>
      <w:numPr>
        <w:ilvl w:val="1"/>
        <w:numId w:val="1"/>
      </w:numPr>
      <w:jc w:val="right"/>
      <w:outlineLvl w:val="1"/>
    </w:pPr>
    <w:rPr>
      <w:b/>
      <w:kern w:val="1"/>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8">
    <w:name w:val="Основной шрифт абзаца8"/>
  </w:style>
  <w:style w:type="character" w:customStyle="1" w:styleId="7">
    <w:name w:val="Основной шрифт абзаца7"/>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color w:val="000000"/>
      <w:sz w:val="20"/>
      <w:szCs w:val="20"/>
    </w:rPr>
  </w:style>
  <w:style w:type="character" w:customStyle="1" w:styleId="WW8Num4z0">
    <w:name w:val="WW8Num4z0"/>
  </w:style>
  <w:style w:type="character" w:customStyle="1" w:styleId="WW8Num4z1">
    <w:name w:val="WW8Num4z1"/>
    <w:rPr>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3">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0">
    <w:name w:val="Основной шрифт абзаца2"/>
  </w:style>
  <w:style w:type="character" w:customStyle="1" w:styleId="WW-Absatz-Standardschriftart11">
    <w:name w:val="WW-Absatz-Standardschriftart11"/>
  </w:style>
  <w:style w:type="character" w:customStyle="1" w:styleId="11">
    <w:name w:val="Основной шрифт абзаца1"/>
  </w:style>
  <w:style w:type="character" w:styleId="a4">
    <w:name w:val="Hyperlink"/>
    <w:rPr>
      <w:color w:val="000080"/>
      <w:u w:val="single"/>
    </w:rPr>
  </w:style>
  <w:style w:type="character" w:customStyle="1" w:styleId="a5">
    <w:name w:val="Символ нумерации"/>
  </w:style>
  <w:style w:type="character" w:styleId="a6">
    <w:name w:val="Strong"/>
    <w:qFormat/>
    <w:rPr>
      <w:b/>
      <w:bCs/>
    </w:rPr>
  </w:style>
  <w:style w:type="character" w:customStyle="1" w:styleId="21">
    <w:name w:val="Заголовок 2 Знак"/>
    <w:rPr>
      <w:b/>
      <w:kern w:val="1"/>
      <w:sz w:val="22"/>
      <w:szCs w:val="22"/>
    </w:rPr>
  </w:style>
  <w:style w:type="character" w:customStyle="1" w:styleId="a7">
    <w:name w:val="Маркеры списка"/>
    <w:rPr>
      <w:rFonts w:ascii="OpenSymbol" w:eastAsia="OpenSymbol" w:hAnsi="OpenSymbol" w:cs="OpenSymbol"/>
    </w:rPr>
  </w:style>
  <w:style w:type="character" w:customStyle="1" w:styleId="12">
    <w:name w:val="Заголовок 1 Знак"/>
    <w:rPr>
      <w:b/>
      <w:color w:val="000000"/>
      <w:szCs w:val="28"/>
      <w:lang w:eastAsia="zh-CN"/>
    </w:rPr>
  </w:style>
  <w:style w:type="character" w:customStyle="1" w:styleId="WW8Num5z0">
    <w:name w:val="WW8Num5z0"/>
    <w:rPr>
      <w:rFonts w:ascii="Times New Roman" w:hAnsi="Times New Roman" w:cs="Times New Roman"/>
      <w:b w:val="0"/>
      <w:i w:val="0"/>
      <w:strike w:val="0"/>
      <w:dstrike w:val="0"/>
      <w:color w:val="000000"/>
      <w:position w:val="0"/>
      <w:sz w:val="18"/>
      <w:szCs w:val="18"/>
      <w:u w:val="none" w:color="000000"/>
      <w:vertAlign w:val="baseline"/>
    </w:rPr>
  </w:style>
  <w:style w:type="character" w:customStyle="1" w:styleId="WW8Num6z0">
    <w:name w:val="WW8Num6z0"/>
    <w:rPr>
      <w:rFonts w:ascii="Times New Roman" w:hAnsi="Times New Roman" w:cs="Times New Roman"/>
      <w:b w:val="0"/>
      <w:i w:val="0"/>
      <w:strike w:val="0"/>
      <w:dstrike w:val="0"/>
      <w:color w:val="000000"/>
      <w:position w:val="0"/>
      <w:sz w:val="18"/>
      <w:szCs w:val="18"/>
      <w:u w:val="none" w:color="000000"/>
      <w:vertAlign w:val="baseline"/>
    </w:rPr>
  </w:style>
  <w:style w:type="character" w:customStyle="1" w:styleId="WW8Num7z0">
    <w:name w:val="WW8Num7z0"/>
    <w:rPr>
      <w:rFonts w:ascii="Times New Roman" w:hAnsi="Times New Roman" w:cs="Times New Roman"/>
      <w:b w:val="0"/>
      <w:i w:val="0"/>
      <w:strike w:val="0"/>
      <w:dstrike w:val="0"/>
      <w:color w:val="000000"/>
      <w:position w:val="0"/>
      <w:sz w:val="18"/>
      <w:szCs w:val="18"/>
      <w:u w:val="none" w:color="000000"/>
      <w:vertAlign w:val="baseline"/>
    </w:rPr>
  </w:style>
  <w:style w:type="character" w:customStyle="1" w:styleId="9">
    <w:name w:val="Основной шрифт абзаца9"/>
  </w:style>
  <w:style w:type="character" w:customStyle="1" w:styleId="a8">
    <w:name w:val="Нижний колонтитул Знак"/>
    <w:rPr>
      <w:rFonts w:ascii="Times New Roman" w:eastAsia="Times New Roman" w:hAnsi="Times New Roman" w:cs="Times New Roman"/>
      <w:color w:val="000000"/>
      <w:sz w:val="20"/>
    </w:rPr>
  </w:style>
  <w:style w:type="character" w:customStyle="1" w:styleId="a9">
    <w:name w:val="Верхний колонтитул Знак"/>
  </w:style>
  <w:style w:type="character" w:customStyle="1" w:styleId="ListLabel1">
    <w:name w:val="ListLabel 1"/>
    <w:rPr>
      <w:rFonts w:eastAsia="Times New Roman" w:cs="Times New Roman"/>
      <w:b w:val="0"/>
      <w:i w:val="0"/>
      <w:strike w:val="0"/>
      <w:dstrike w:val="0"/>
      <w:color w:val="000000"/>
      <w:position w:val="0"/>
      <w:sz w:val="20"/>
      <w:szCs w:val="20"/>
      <w:u w:val="none" w:color="000000"/>
      <w:vertAlign w:val="baseline"/>
    </w:rPr>
  </w:style>
  <w:style w:type="character" w:customStyle="1" w:styleId="ListLabel2">
    <w:name w:val="ListLabel 2"/>
    <w:rPr>
      <w:rFonts w:eastAsia="Times New Roman" w:cs="Times New Roman"/>
      <w:b w:val="0"/>
      <w:i w:val="0"/>
      <w:strike w:val="0"/>
      <w:dstrike w:val="0"/>
      <w:color w:val="000000"/>
      <w:position w:val="0"/>
      <w:sz w:val="18"/>
      <w:szCs w:val="18"/>
      <w:u w:val="none" w:color="000000"/>
      <w:vertAlign w:val="baseline"/>
    </w:rPr>
  </w:style>
  <w:style w:type="character" w:customStyle="1" w:styleId="ListLabel3">
    <w:name w:val="ListLabel 3"/>
    <w:rPr>
      <w:rFonts w:eastAsia="Times New Roman" w:cs="Times New Roman"/>
      <w:b/>
      <w:bCs/>
      <w:i w:val="0"/>
      <w:strike w:val="0"/>
      <w:dstrike w:val="0"/>
      <w:color w:val="000000"/>
      <w:position w:val="0"/>
      <w:sz w:val="20"/>
      <w:szCs w:val="20"/>
      <w:u w:val="none" w:color="000000"/>
      <w:vertAlign w:val="baseline"/>
    </w:rPr>
  </w:style>
  <w:style w:type="character" w:customStyle="1" w:styleId="aa">
    <w:name w:val="Текст выноски Знак"/>
    <w:rPr>
      <w:rFonts w:ascii="Tahoma" w:hAnsi="Tahoma" w:cs="Tahoma"/>
      <w:color w:val="000000"/>
      <w:sz w:val="16"/>
      <w:szCs w:val="16"/>
    </w:rPr>
  </w:style>
  <w:style w:type="character" w:customStyle="1" w:styleId="13">
    <w:name w:val="Нижний колонтитул Знак1"/>
    <w:rPr>
      <w:color w:val="000000"/>
      <w:szCs w:val="22"/>
      <w:lang w:eastAsia="zh-CN"/>
    </w:rPr>
  </w:style>
  <w:style w:type="character" w:customStyle="1" w:styleId="14">
    <w:name w:val="Верхний колонтитул Знак1"/>
    <w:rPr>
      <w:rFonts w:ascii="Calibri" w:hAnsi="Calibri" w:cs="font452"/>
      <w:color w:val="00000A"/>
      <w:sz w:val="22"/>
      <w:szCs w:val="22"/>
      <w:lang w:eastAsia="zh-CN"/>
    </w:rPr>
  </w:style>
  <w:style w:type="paragraph" w:customStyle="1" w:styleId="22">
    <w:name w:val="Заголовок2"/>
    <w:basedOn w:val="a"/>
    <w:next w:val="a0"/>
    <w:pPr>
      <w:keepNext/>
      <w:spacing w:before="240" w:after="120"/>
    </w:pPr>
    <w:rPr>
      <w:rFonts w:ascii="Liberation Sans" w:eastAsia="Microsoft YaHei" w:hAnsi="Liberation Sans" w:cs="Arial"/>
      <w:sz w:val="28"/>
      <w:szCs w:val="28"/>
    </w:rPr>
  </w:style>
  <w:style w:type="paragraph" w:styleId="a0">
    <w:name w:val="Body Text"/>
    <w:basedOn w:val="a"/>
    <w:pPr>
      <w:spacing w:after="120"/>
    </w:pPr>
  </w:style>
  <w:style w:type="paragraph" w:styleId="ab">
    <w:name w:val="List"/>
    <w:basedOn w:val="a0"/>
    <w:rPr>
      <w:rFonts w:ascii="Arial" w:hAnsi="Arial" w:cs="Mangal"/>
    </w:rPr>
  </w:style>
  <w:style w:type="paragraph" w:styleId="ac">
    <w:name w:val="caption"/>
    <w:basedOn w:val="a"/>
    <w:qFormat/>
    <w:pPr>
      <w:suppressLineNumbers/>
      <w:spacing w:before="120" w:after="120"/>
    </w:pPr>
    <w:rPr>
      <w:rFonts w:cs="Arial"/>
      <w:i/>
      <w:iCs/>
    </w:rPr>
  </w:style>
  <w:style w:type="paragraph" w:customStyle="1" w:styleId="80">
    <w:name w:val="Указатель8"/>
    <w:basedOn w:val="a"/>
    <w:pPr>
      <w:suppressLineNumbers/>
    </w:pPr>
    <w:rPr>
      <w:rFonts w:cs="Arial"/>
    </w:rPr>
  </w:style>
  <w:style w:type="paragraph" w:customStyle="1" w:styleId="10">
    <w:name w:val="Заголовок1"/>
    <w:basedOn w:val="a"/>
    <w:next w:val="a0"/>
    <w:pPr>
      <w:keepNext/>
      <w:spacing w:before="240" w:after="120"/>
    </w:pPr>
    <w:rPr>
      <w:rFonts w:ascii="Arial" w:eastAsia="SimSun" w:hAnsi="Arial" w:cs="Mangal"/>
      <w:sz w:val="28"/>
      <w:szCs w:val="28"/>
    </w:rPr>
  </w:style>
  <w:style w:type="paragraph" w:customStyle="1" w:styleId="23">
    <w:name w:val="Название объекта2"/>
    <w:basedOn w:val="a"/>
    <w:pPr>
      <w:suppressLineNumbers/>
      <w:spacing w:before="120" w:after="120"/>
    </w:pPr>
    <w:rPr>
      <w:rFonts w:cs="Arial"/>
      <w:i/>
      <w:iCs/>
    </w:rPr>
  </w:style>
  <w:style w:type="paragraph" w:customStyle="1" w:styleId="70">
    <w:name w:val="Указатель7"/>
    <w:basedOn w:val="a"/>
    <w:pPr>
      <w:suppressLineNumbers/>
    </w:pPr>
    <w:rPr>
      <w:rFonts w:cs="Arial"/>
    </w:rPr>
  </w:style>
  <w:style w:type="paragraph" w:customStyle="1" w:styleId="60">
    <w:name w:val="Название6"/>
    <w:basedOn w:val="a"/>
    <w:pPr>
      <w:suppressLineNumbers/>
      <w:spacing w:before="120" w:after="120"/>
    </w:pPr>
    <w:rPr>
      <w:rFonts w:cs="Mangal"/>
      <w:i/>
      <w:iCs/>
    </w:rPr>
  </w:style>
  <w:style w:type="paragraph" w:customStyle="1" w:styleId="61">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rPr>
  </w:style>
  <w:style w:type="paragraph" w:customStyle="1" w:styleId="51">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4">
    <w:name w:val="Название2"/>
    <w:basedOn w:val="a"/>
    <w:pPr>
      <w:suppressLineNumbers/>
      <w:spacing w:before="120" w:after="120"/>
    </w:pPr>
    <w:rPr>
      <w:rFonts w:ascii="Arial" w:hAnsi="Arial" w:cs="Mangal"/>
      <w:i/>
      <w:iCs/>
      <w:sz w:val="20"/>
    </w:rPr>
  </w:style>
  <w:style w:type="paragraph" w:customStyle="1" w:styleId="25">
    <w:name w:val="Указатель2"/>
    <w:basedOn w:val="a"/>
    <w:pPr>
      <w:suppressLineNumbers/>
    </w:pPr>
    <w:rPr>
      <w:rFonts w:ascii="Arial" w:hAnsi="Arial" w:cs="Mangal"/>
    </w:rPr>
  </w:style>
  <w:style w:type="paragraph" w:customStyle="1" w:styleId="15">
    <w:name w:val="Название1"/>
    <w:basedOn w:val="a"/>
    <w:pPr>
      <w:suppressLineNumbers/>
      <w:spacing w:before="120" w:after="120"/>
    </w:pPr>
    <w:rPr>
      <w:rFonts w:ascii="Arial" w:hAnsi="Arial" w:cs="Mangal"/>
      <w:i/>
      <w:iCs/>
      <w:sz w:val="20"/>
    </w:rPr>
  </w:style>
  <w:style w:type="paragraph" w:customStyle="1" w:styleId="16">
    <w:name w:val="Указатель1"/>
    <w:basedOn w:val="a"/>
    <w:pPr>
      <w:suppressLineNumbers/>
    </w:pPr>
    <w:rPr>
      <w:rFonts w:ascii="Arial" w:hAnsi="Arial" w:cs="Mangal"/>
    </w:rPr>
  </w:style>
  <w:style w:type="paragraph" w:customStyle="1" w:styleId="ConsPlusNonformat">
    <w:name w:val="ConsPlusNonformat"/>
    <w:pPr>
      <w:widowControl w:val="0"/>
      <w:suppressAutoHyphens/>
      <w:autoSpaceDE w:val="0"/>
    </w:pPr>
    <w:rPr>
      <w:rFonts w:ascii="Courier New" w:eastAsia="Arial" w:hAnsi="Courier New" w:cs="Courier New"/>
      <w:lang w:eastAsia="zh-CN"/>
    </w:rPr>
  </w:style>
  <w:style w:type="paragraph" w:customStyle="1" w:styleId="ConsNormal">
    <w:name w:val="ConsNormal"/>
    <w:pPr>
      <w:widowControl w:val="0"/>
      <w:suppressAutoHyphens/>
      <w:autoSpaceDE w:val="0"/>
      <w:ind w:right="19772" w:firstLine="720"/>
    </w:pPr>
    <w:rPr>
      <w:rFonts w:ascii="Arial" w:eastAsia="Arial" w:hAnsi="Arial" w:cs="Arial"/>
      <w:lang w:eastAsia="zh-CN"/>
    </w:rPr>
  </w:style>
  <w:style w:type="paragraph" w:customStyle="1" w:styleId="ad">
    <w:name w:val="Содержимое таблицы"/>
    <w:basedOn w:val="a"/>
    <w:pPr>
      <w:widowControl w:val="0"/>
      <w:suppressLineNumbers/>
    </w:pPr>
    <w:rPr>
      <w:rFonts w:eastAsia="Andale Sans UI"/>
      <w:kern w:val="1"/>
    </w:rPr>
  </w:style>
  <w:style w:type="paragraph" w:customStyle="1" w:styleId="ConsNonformat">
    <w:name w:val="ConsNonformat"/>
    <w:pPr>
      <w:widowControl w:val="0"/>
      <w:suppressAutoHyphens/>
      <w:autoSpaceDE w:val="0"/>
      <w:ind w:right="19772"/>
    </w:pPr>
    <w:rPr>
      <w:rFonts w:ascii="Courier New" w:eastAsia="Arial" w:hAnsi="Courier New" w:cs="Courier New"/>
      <w:lang w:eastAsia="zh-CN"/>
    </w:rPr>
  </w:style>
  <w:style w:type="paragraph" w:customStyle="1" w:styleId="ConsCell">
    <w:name w:val="ConsCell"/>
    <w:pPr>
      <w:widowControl w:val="0"/>
      <w:suppressAutoHyphens/>
      <w:autoSpaceDE w:val="0"/>
      <w:ind w:right="19772"/>
    </w:pPr>
    <w:rPr>
      <w:rFonts w:ascii="Arial" w:eastAsia="Arial" w:hAnsi="Arial" w:cs="Arial"/>
      <w:lang w:eastAsia="zh-CN"/>
    </w:rPr>
  </w:style>
  <w:style w:type="paragraph" w:styleId="ae">
    <w:name w:val="Balloon Text"/>
    <w:basedOn w:val="a"/>
    <w:rPr>
      <w:rFonts w:ascii="Tahoma" w:hAnsi="Tahoma" w:cs="Tahoma"/>
      <w:sz w:val="16"/>
      <w:szCs w:val="16"/>
    </w:rPr>
  </w:style>
  <w:style w:type="paragraph" w:customStyle="1" w:styleId="af">
    <w:name w:val="Заголовок таблицы"/>
    <w:basedOn w:val="ad"/>
    <w:pPr>
      <w:jc w:val="center"/>
    </w:pPr>
    <w:rPr>
      <w:b/>
      <w:bCs/>
    </w:rPr>
  </w:style>
  <w:style w:type="paragraph" w:customStyle="1" w:styleId="310">
    <w:name w:val="Основной текст 31"/>
    <w:basedOn w:val="a"/>
    <w:pPr>
      <w:jc w:val="both"/>
    </w:pPr>
    <w:rPr>
      <w:kern w:val="1"/>
      <w:sz w:val="22"/>
      <w:szCs w:val="22"/>
    </w:rPr>
  </w:style>
  <w:style w:type="paragraph" w:customStyle="1" w:styleId="af0">
    <w:name w:val="Содержимое врезки"/>
    <w:basedOn w:val="a0"/>
  </w:style>
  <w:style w:type="paragraph" w:customStyle="1" w:styleId="ConsPlusNormal">
    <w:name w:val="ConsPlusNormal"/>
    <w:pPr>
      <w:widowControl w:val="0"/>
      <w:suppressAutoHyphens/>
      <w:autoSpaceDE w:val="0"/>
    </w:pPr>
    <w:rPr>
      <w:lang w:eastAsia="zh-CN"/>
    </w:rPr>
  </w:style>
  <w:style w:type="paragraph" w:customStyle="1" w:styleId="ConsPlusTitle">
    <w:name w:val="ConsPlusTitle"/>
    <w:pPr>
      <w:widowControl w:val="0"/>
      <w:suppressAutoHyphens/>
      <w:autoSpaceDE w:val="0"/>
    </w:pPr>
    <w:rPr>
      <w:b/>
      <w:bCs/>
      <w:lang w:eastAsia="zh-CN"/>
    </w:rPr>
  </w:style>
  <w:style w:type="paragraph" w:customStyle="1" w:styleId="ConsPlusCell">
    <w:name w:val="ConsPlusCell"/>
    <w:pPr>
      <w:widowControl w:val="0"/>
      <w:suppressAutoHyphens/>
      <w:autoSpaceDE w:val="0"/>
    </w:pPr>
    <w:rPr>
      <w:lang w:eastAsia="zh-CN"/>
    </w:rPr>
  </w:style>
  <w:style w:type="paragraph" w:styleId="af1">
    <w:name w:val="List Paragraph"/>
    <w:basedOn w:val="a"/>
    <w:qFormat/>
    <w:pPr>
      <w:suppressAutoHyphens w:val="0"/>
      <w:spacing w:after="200" w:line="276" w:lineRule="auto"/>
      <w:ind w:left="720"/>
    </w:pPr>
    <w:rPr>
      <w:rFonts w:ascii="Calibri" w:eastAsia="Calibri" w:hAnsi="Calibri" w:cs="Calibri"/>
      <w:sz w:val="22"/>
      <w:szCs w:val="22"/>
    </w:rPr>
  </w:style>
  <w:style w:type="paragraph" w:customStyle="1" w:styleId="17">
    <w:name w:val="Название объекта1"/>
    <w:basedOn w:val="a"/>
    <w:pPr>
      <w:suppressLineNumbers/>
      <w:spacing w:before="120" w:after="120"/>
      <w:ind w:firstLine="530"/>
      <w:jc w:val="both"/>
    </w:pPr>
    <w:rPr>
      <w:rFonts w:cs="Arial Unicode MS"/>
      <w:i/>
      <w:iCs/>
      <w:color w:val="000000"/>
    </w:rPr>
  </w:style>
  <w:style w:type="paragraph" w:styleId="af2">
    <w:name w:val="footer"/>
    <w:basedOn w:val="a"/>
    <w:pPr>
      <w:suppressLineNumbers/>
      <w:tabs>
        <w:tab w:val="center" w:pos="4677"/>
        <w:tab w:val="right" w:pos="9355"/>
      </w:tabs>
      <w:spacing w:line="100" w:lineRule="atLeast"/>
      <w:ind w:firstLine="530"/>
      <w:jc w:val="both"/>
    </w:pPr>
    <w:rPr>
      <w:color w:val="000000"/>
      <w:sz w:val="20"/>
      <w:szCs w:val="22"/>
    </w:rPr>
  </w:style>
  <w:style w:type="paragraph" w:styleId="af3">
    <w:name w:val="header"/>
    <w:basedOn w:val="a"/>
    <w:pPr>
      <w:suppressLineNumbers/>
      <w:tabs>
        <w:tab w:val="center" w:pos="4680"/>
        <w:tab w:val="right" w:pos="9360"/>
      </w:tabs>
      <w:spacing w:line="100" w:lineRule="atLeast"/>
    </w:pPr>
    <w:rPr>
      <w:rFonts w:ascii="Calibri" w:hAnsi="Calibri" w:cs="font452"/>
      <w:color w:val="00000A"/>
      <w:sz w:val="22"/>
      <w:szCs w:val="22"/>
    </w:rPr>
  </w:style>
  <w:style w:type="paragraph" w:customStyle="1" w:styleId="Standard">
    <w:name w:val="Standard"/>
    <w:rsid w:val="00AD2D94"/>
    <w:pPr>
      <w:widowControl w:val="0"/>
      <w:suppressAutoHyphens/>
      <w:textAlignment w:val="baseline"/>
    </w:pPr>
    <w:rPr>
      <w:rFonts w:eastAsia="Lucida Sans Unicode" w:cs="Mangal"/>
      <w:kern w:val="1"/>
      <w:sz w:val="24"/>
      <w:szCs w:val="24"/>
      <w:lang w:eastAsia="zh-CN" w:bidi="hi-IN"/>
    </w:rPr>
  </w:style>
  <w:style w:type="table" w:styleId="af4">
    <w:name w:val="Table Grid"/>
    <w:basedOn w:val="a2"/>
    <w:uiPriority w:val="39"/>
    <w:rsid w:val="00B43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per">
    <w:name w:val="upper"/>
    <w:rsid w:val="00587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00988">
      <w:bodyDiv w:val="1"/>
      <w:marLeft w:val="0"/>
      <w:marRight w:val="0"/>
      <w:marTop w:val="0"/>
      <w:marBottom w:val="0"/>
      <w:divBdr>
        <w:top w:val="none" w:sz="0" w:space="0" w:color="auto"/>
        <w:left w:val="none" w:sz="0" w:space="0" w:color="auto"/>
        <w:bottom w:val="none" w:sz="0" w:space="0" w:color="auto"/>
        <w:right w:val="none" w:sz="0" w:space="0" w:color="auto"/>
      </w:divBdr>
    </w:div>
    <w:div w:id="206065183">
      <w:bodyDiv w:val="1"/>
      <w:marLeft w:val="0"/>
      <w:marRight w:val="0"/>
      <w:marTop w:val="0"/>
      <w:marBottom w:val="0"/>
      <w:divBdr>
        <w:top w:val="none" w:sz="0" w:space="0" w:color="auto"/>
        <w:left w:val="none" w:sz="0" w:space="0" w:color="auto"/>
        <w:bottom w:val="none" w:sz="0" w:space="0" w:color="auto"/>
        <w:right w:val="none" w:sz="0" w:space="0" w:color="auto"/>
      </w:divBdr>
    </w:div>
    <w:div w:id="243925267">
      <w:bodyDiv w:val="1"/>
      <w:marLeft w:val="0"/>
      <w:marRight w:val="0"/>
      <w:marTop w:val="0"/>
      <w:marBottom w:val="0"/>
      <w:divBdr>
        <w:top w:val="none" w:sz="0" w:space="0" w:color="auto"/>
        <w:left w:val="none" w:sz="0" w:space="0" w:color="auto"/>
        <w:bottom w:val="none" w:sz="0" w:space="0" w:color="auto"/>
        <w:right w:val="none" w:sz="0" w:space="0" w:color="auto"/>
      </w:divBdr>
    </w:div>
    <w:div w:id="396242174">
      <w:bodyDiv w:val="1"/>
      <w:marLeft w:val="0"/>
      <w:marRight w:val="0"/>
      <w:marTop w:val="0"/>
      <w:marBottom w:val="0"/>
      <w:divBdr>
        <w:top w:val="none" w:sz="0" w:space="0" w:color="auto"/>
        <w:left w:val="none" w:sz="0" w:space="0" w:color="auto"/>
        <w:bottom w:val="none" w:sz="0" w:space="0" w:color="auto"/>
        <w:right w:val="none" w:sz="0" w:space="0" w:color="auto"/>
      </w:divBdr>
    </w:div>
    <w:div w:id="597251822">
      <w:bodyDiv w:val="1"/>
      <w:marLeft w:val="0"/>
      <w:marRight w:val="0"/>
      <w:marTop w:val="0"/>
      <w:marBottom w:val="0"/>
      <w:divBdr>
        <w:top w:val="none" w:sz="0" w:space="0" w:color="auto"/>
        <w:left w:val="none" w:sz="0" w:space="0" w:color="auto"/>
        <w:bottom w:val="none" w:sz="0" w:space="0" w:color="auto"/>
        <w:right w:val="none" w:sz="0" w:space="0" w:color="auto"/>
      </w:divBdr>
    </w:div>
    <w:div w:id="829053460">
      <w:bodyDiv w:val="1"/>
      <w:marLeft w:val="0"/>
      <w:marRight w:val="0"/>
      <w:marTop w:val="0"/>
      <w:marBottom w:val="0"/>
      <w:divBdr>
        <w:top w:val="none" w:sz="0" w:space="0" w:color="auto"/>
        <w:left w:val="none" w:sz="0" w:space="0" w:color="auto"/>
        <w:bottom w:val="none" w:sz="0" w:space="0" w:color="auto"/>
        <w:right w:val="none" w:sz="0" w:space="0" w:color="auto"/>
      </w:divBdr>
    </w:div>
    <w:div w:id="1177960054">
      <w:bodyDiv w:val="1"/>
      <w:marLeft w:val="0"/>
      <w:marRight w:val="0"/>
      <w:marTop w:val="0"/>
      <w:marBottom w:val="0"/>
      <w:divBdr>
        <w:top w:val="none" w:sz="0" w:space="0" w:color="auto"/>
        <w:left w:val="none" w:sz="0" w:space="0" w:color="auto"/>
        <w:bottom w:val="none" w:sz="0" w:space="0" w:color="auto"/>
        <w:right w:val="none" w:sz="0" w:space="0" w:color="auto"/>
      </w:divBdr>
    </w:div>
    <w:div w:id="1663388177">
      <w:bodyDiv w:val="1"/>
      <w:marLeft w:val="0"/>
      <w:marRight w:val="0"/>
      <w:marTop w:val="0"/>
      <w:marBottom w:val="0"/>
      <w:divBdr>
        <w:top w:val="none" w:sz="0" w:space="0" w:color="auto"/>
        <w:left w:val="none" w:sz="0" w:space="0" w:color="auto"/>
        <w:bottom w:val="none" w:sz="0" w:space="0" w:color="auto"/>
        <w:right w:val="none" w:sz="0" w:space="0" w:color="auto"/>
      </w:divBdr>
    </w:div>
    <w:div w:id="1749108676">
      <w:bodyDiv w:val="1"/>
      <w:marLeft w:val="0"/>
      <w:marRight w:val="0"/>
      <w:marTop w:val="0"/>
      <w:marBottom w:val="0"/>
      <w:divBdr>
        <w:top w:val="none" w:sz="0" w:space="0" w:color="auto"/>
        <w:left w:val="none" w:sz="0" w:space="0" w:color="auto"/>
        <w:bottom w:val="none" w:sz="0" w:space="0" w:color="auto"/>
        <w:right w:val="none" w:sz="0" w:space="0" w:color="auto"/>
      </w:divBdr>
    </w:div>
    <w:div w:id="182507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LAW;n=103373;fld=134;dst=100020" TargetMode="External"/><Relationship Id="rId18" Type="http://schemas.openxmlformats.org/officeDocument/2006/relationships/hyperlink" Target="consultantplus://offline/main?base=PAP;n=30209;fld=134;dst=1001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PAP;n=30210;fld=134" TargetMode="External"/><Relationship Id="rId17" Type="http://schemas.openxmlformats.org/officeDocument/2006/relationships/hyperlink" Target="consultantplus://offline/main?base=LAW;n=107420;fld=134;dst=100924" TargetMode="External"/><Relationship Id="rId2" Type="http://schemas.openxmlformats.org/officeDocument/2006/relationships/numbering" Target="numbering.xml"/><Relationship Id="rId16" Type="http://schemas.openxmlformats.org/officeDocument/2006/relationships/hyperlink" Target="consultantplus://offline/main?base=PAP;n=30209;fld=134;dst=1001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62293;fld=134;dst=100021" TargetMode="External"/><Relationship Id="rId5" Type="http://schemas.openxmlformats.org/officeDocument/2006/relationships/webSettings" Target="webSettings.xml"/><Relationship Id="rId15" Type="http://schemas.openxmlformats.org/officeDocument/2006/relationships/hyperlink" Target="consultantplus://offline/main?base=LAW;n=103373;fld=134;dst=100020" TargetMode="External"/><Relationship Id="rId10" Type="http://schemas.openxmlformats.org/officeDocument/2006/relationships/hyperlink" Target="consultantplus://offline/main?base=LAW;n=107420;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0207;fld=134" TargetMode="External"/><Relationship Id="rId14" Type="http://schemas.openxmlformats.org/officeDocument/2006/relationships/hyperlink" Target="consultantplus://offline/main?base=LAW;n=103373;fld=134;dst=1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C533-CE15-4959-8CB3-8DB5864B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7693</Words>
  <Characters>43856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HP</Company>
  <LinksUpToDate>false</LinksUpToDate>
  <CharactersWithSpaces>51447</CharactersWithSpaces>
  <SharedDoc>false</SharedDoc>
  <HLinks>
    <vt:vector size="66" baseType="variant">
      <vt:variant>
        <vt:i4>1441872</vt:i4>
      </vt:variant>
      <vt:variant>
        <vt:i4>42</vt:i4>
      </vt:variant>
      <vt:variant>
        <vt:i4>0</vt:i4>
      </vt:variant>
      <vt:variant>
        <vt:i4>5</vt:i4>
      </vt:variant>
      <vt:variant>
        <vt:lpwstr>consultantplus://offline/main?base=PAP;n=30209;fld=134;dst=100194</vt:lpwstr>
      </vt:variant>
      <vt:variant>
        <vt:lpwstr/>
      </vt:variant>
      <vt:variant>
        <vt:i4>4128877</vt:i4>
      </vt:variant>
      <vt:variant>
        <vt:i4>39</vt:i4>
      </vt:variant>
      <vt:variant>
        <vt:i4>0</vt:i4>
      </vt:variant>
      <vt:variant>
        <vt:i4>5</vt:i4>
      </vt:variant>
      <vt:variant>
        <vt:lpwstr>consultantplus://offline/main?base=LAW;n=107420;fld=134;dst=100924</vt:lpwstr>
      </vt:variant>
      <vt:variant>
        <vt:lpwstr/>
      </vt:variant>
      <vt:variant>
        <vt:i4>1769552</vt:i4>
      </vt:variant>
      <vt:variant>
        <vt:i4>36</vt:i4>
      </vt:variant>
      <vt:variant>
        <vt:i4>0</vt:i4>
      </vt:variant>
      <vt:variant>
        <vt:i4>5</vt:i4>
      </vt:variant>
      <vt:variant>
        <vt:lpwstr>consultantplus://offline/main?base=PAP;n=30209;fld=134;dst=100140</vt:lpwstr>
      </vt:variant>
      <vt:variant>
        <vt:lpwstr/>
      </vt:variant>
      <vt:variant>
        <vt:i4>3342441</vt:i4>
      </vt:variant>
      <vt:variant>
        <vt:i4>33</vt:i4>
      </vt:variant>
      <vt:variant>
        <vt:i4>0</vt:i4>
      </vt:variant>
      <vt:variant>
        <vt:i4>5</vt:i4>
      </vt:variant>
      <vt:variant>
        <vt:lpwstr>consultantplus://offline/main?base=LAW;n=103373;fld=134;dst=100020</vt:lpwstr>
      </vt:variant>
      <vt:variant>
        <vt:lpwstr/>
      </vt:variant>
      <vt:variant>
        <vt:i4>3342441</vt:i4>
      </vt:variant>
      <vt:variant>
        <vt:i4>30</vt:i4>
      </vt:variant>
      <vt:variant>
        <vt:i4>0</vt:i4>
      </vt:variant>
      <vt:variant>
        <vt:i4>5</vt:i4>
      </vt:variant>
      <vt:variant>
        <vt:lpwstr>consultantplus://offline/main?base=LAW;n=103373;fld=134;dst=100020</vt:lpwstr>
      </vt:variant>
      <vt:variant>
        <vt:lpwstr/>
      </vt:variant>
      <vt:variant>
        <vt:i4>3342441</vt:i4>
      </vt:variant>
      <vt:variant>
        <vt:i4>27</vt:i4>
      </vt:variant>
      <vt:variant>
        <vt:i4>0</vt:i4>
      </vt:variant>
      <vt:variant>
        <vt:i4>5</vt:i4>
      </vt:variant>
      <vt:variant>
        <vt:lpwstr>consultantplus://offline/main?base=LAW;n=103373;fld=134;dst=100020</vt:lpwstr>
      </vt:variant>
      <vt:variant>
        <vt:lpwstr/>
      </vt:variant>
      <vt:variant>
        <vt:i4>3604517</vt:i4>
      </vt:variant>
      <vt:variant>
        <vt:i4>24</vt:i4>
      </vt:variant>
      <vt:variant>
        <vt:i4>0</vt:i4>
      </vt:variant>
      <vt:variant>
        <vt:i4>5</vt:i4>
      </vt:variant>
      <vt:variant>
        <vt:lpwstr>consultantplus://offline/main?base=PAP;n=30210;fld=134</vt:lpwstr>
      </vt:variant>
      <vt:variant>
        <vt:lpwstr/>
      </vt:variant>
      <vt:variant>
        <vt:i4>589914</vt:i4>
      </vt:variant>
      <vt:variant>
        <vt:i4>15</vt:i4>
      </vt:variant>
      <vt:variant>
        <vt:i4>0</vt:i4>
      </vt:variant>
      <vt:variant>
        <vt:i4>5</vt:i4>
      </vt:variant>
      <vt:variant>
        <vt:lpwstr>consultantplus://offline/main?base=LAW;n=62293;fld=134;dst=100021</vt:lpwstr>
      </vt:variant>
      <vt:variant>
        <vt:lpwstr/>
      </vt:variant>
      <vt:variant>
        <vt:i4>7798906</vt:i4>
      </vt:variant>
      <vt:variant>
        <vt:i4>12</vt:i4>
      </vt:variant>
      <vt:variant>
        <vt:i4>0</vt:i4>
      </vt:variant>
      <vt:variant>
        <vt:i4>5</vt:i4>
      </vt:variant>
      <vt:variant>
        <vt:lpwstr>consultantplus://offline/main?base=LAW;n=107420;fld=134</vt:lpwstr>
      </vt:variant>
      <vt:variant>
        <vt:lpwstr/>
      </vt:variant>
      <vt:variant>
        <vt:i4>7471226</vt:i4>
      </vt:variant>
      <vt:variant>
        <vt:i4>9</vt:i4>
      </vt:variant>
      <vt:variant>
        <vt:i4>0</vt:i4>
      </vt:variant>
      <vt:variant>
        <vt:i4>5</vt:i4>
      </vt:variant>
      <vt:variant>
        <vt:lpwstr>consultantplus://offline/main?base=LAW;n=110207;fld=134</vt:lpwstr>
      </vt:variant>
      <vt:variant>
        <vt:lpwstr/>
      </vt:variant>
      <vt:variant>
        <vt:i4>4587587</vt:i4>
      </vt:variant>
      <vt:variant>
        <vt:i4>6</vt:i4>
      </vt:variant>
      <vt:variant>
        <vt:i4>0</vt:i4>
      </vt:variant>
      <vt:variant>
        <vt:i4>5</vt:i4>
      </vt:variant>
      <vt:variant>
        <vt:lpwstr>consultantplus://offline/main?base=LAW;n=2875;fld=134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admin</dc:creator>
  <cp:keywords/>
  <cp:lastModifiedBy>Юлия</cp:lastModifiedBy>
  <cp:revision>15</cp:revision>
  <cp:lastPrinted>2020-11-12T12:30:00Z</cp:lastPrinted>
  <dcterms:created xsi:type="dcterms:W3CDTF">2020-11-10T15:35:00Z</dcterms:created>
  <dcterms:modified xsi:type="dcterms:W3CDTF">2020-11-14T12:37:00Z</dcterms:modified>
</cp:coreProperties>
</file>